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E55" w:rsidRPr="00075E55" w:rsidRDefault="00075E55" w:rsidP="00D31066">
      <w:pPr>
        <w:spacing w:before="100" w:beforeAutospacing="1" w:after="100" w:afterAutospacing="1" w:line="240" w:lineRule="auto"/>
        <w:ind w:left="2832" w:firstLine="708"/>
        <w:rPr>
          <w:rFonts w:ascii="Arial" w:eastAsia="Times New Roman" w:hAnsi="Arial" w:cs="Arial"/>
          <w:b/>
          <w:bCs/>
          <w:sz w:val="16"/>
          <w:szCs w:val="16"/>
          <w:lang w:eastAsia="sk-SK"/>
        </w:rPr>
      </w:pPr>
    </w:p>
    <w:p w:rsidR="00D31066" w:rsidRPr="00AC733A" w:rsidRDefault="0095516F" w:rsidP="00075E55">
      <w:pPr>
        <w:spacing w:before="100" w:beforeAutospacing="1" w:after="100" w:afterAutospacing="1" w:line="240" w:lineRule="auto"/>
        <w:ind w:left="2832" w:firstLine="708"/>
        <w:rPr>
          <w:rFonts w:ascii="Arial" w:eastAsia="Times New Roman" w:hAnsi="Arial" w:cs="Arial"/>
          <w:b/>
          <w:bCs/>
          <w:sz w:val="44"/>
          <w:szCs w:val="44"/>
          <w:lang w:eastAsia="sk-SK"/>
        </w:rPr>
      </w:pPr>
      <w:r w:rsidRPr="00AC733A">
        <w:rPr>
          <w:rFonts w:ascii="Arial" w:eastAsia="Times New Roman" w:hAnsi="Arial" w:cs="Arial"/>
          <w:b/>
          <w:bCs/>
          <w:sz w:val="44"/>
          <w:szCs w:val="44"/>
          <w:lang w:eastAsia="sk-SK"/>
        </w:rPr>
        <w:t>O Z N A</w:t>
      </w:r>
      <w:r w:rsidR="00075E55" w:rsidRPr="00AC733A">
        <w:rPr>
          <w:rFonts w:ascii="Arial" w:eastAsia="Times New Roman" w:hAnsi="Arial" w:cs="Arial"/>
          <w:b/>
          <w:bCs/>
          <w:sz w:val="44"/>
          <w:szCs w:val="44"/>
          <w:lang w:eastAsia="sk-SK"/>
        </w:rPr>
        <w:t> </w:t>
      </w:r>
      <w:r w:rsidRPr="00AC733A">
        <w:rPr>
          <w:rFonts w:ascii="Arial" w:eastAsia="Times New Roman" w:hAnsi="Arial" w:cs="Arial"/>
          <w:b/>
          <w:bCs/>
          <w:sz w:val="44"/>
          <w:szCs w:val="44"/>
          <w:lang w:eastAsia="sk-SK"/>
        </w:rPr>
        <w:t>M</w:t>
      </w:r>
    </w:p>
    <w:p w:rsidR="00075E55" w:rsidRDefault="00075E55" w:rsidP="00075E55">
      <w:pPr>
        <w:spacing w:before="100" w:beforeAutospacing="1" w:after="100" w:afterAutospacing="1" w:line="240" w:lineRule="auto"/>
        <w:ind w:left="2832" w:firstLine="708"/>
        <w:rPr>
          <w:rFonts w:ascii="Arial" w:eastAsia="Times New Roman" w:hAnsi="Arial" w:cs="Arial"/>
          <w:b/>
          <w:bCs/>
          <w:sz w:val="4"/>
          <w:szCs w:val="4"/>
          <w:lang w:eastAsia="sk-SK"/>
        </w:rPr>
      </w:pPr>
    </w:p>
    <w:p w:rsidR="0095516F" w:rsidRPr="0005273A" w:rsidRDefault="0095516F" w:rsidP="0005273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 w:rsidRPr="00AB5E6F">
        <w:rPr>
          <w:rFonts w:ascii="Arial Narrow" w:eastAsia="Times New Roman" w:hAnsi="Arial Narrow" w:cs="Arial"/>
          <w:bCs/>
          <w:sz w:val="24"/>
          <w:szCs w:val="24"/>
          <w:lang w:eastAsia="sk-SK"/>
        </w:rPr>
        <w:t>Vážení občania Mestskej časti Bratislava-</w:t>
      </w:r>
      <w:r w:rsidR="005015D6">
        <w:rPr>
          <w:rFonts w:ascii="Arial Narrow" w:eastAsia="Times New Roman" w:hAnsi="Arial Narrow" w:cs="Arial"/>
          <w:bCs/>
          <w:sz w:val="24"/>
          <w:szCs w:val="24"/>
          <w:lang w:eastAsia="sk-SK"/>
        </w:rPr>
        <w:t>Čunovo</w:t>
      </w:r>
      <w:r w:rsidRPr="00AB5E6F">
        <w:rPr>
          <w:rFonts w:ascii="Arial Narrow" w:eastAsia="Times New Roman" w:hAnsi="Arial Narrow" w:cs="Arial"/>
          <w:bCs/>
          <w:sz w:val="24"/>
          <w:szCs w:val="24"/>
          <w:lang w:eastAsia="sk-SK"/>
        </w:rPr>
        <w:t>,</w:t>
      </w:r>
    </w:p>
    <w:p w:rsidR="0095516F" w:rsidRPr="00AB5E6F" w:rsidRDefault="0095516F" w:rsidP="0005273A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sk-SK"/>
        </w:rPr>
      </w:pPr>
      <w:r w:rsidRPr="00AB5E6F">
        <w:rPr>
          <w:rFonts w:ascii="Arial Narrow" w:eastAsia="Times New Roman" w:hAnsi="Arial Narrow" w:cs="Arial"/>
          <w:bCs/>
          <w:sz w:val="24"/>
          <w:szCs w:val="24"/>
          <w:lang w:eastAsia="sk-SK"/>
        </w:rPr>
        <w:t xml:space="preserve">dňa </w:t>
      </w:r>
      <w:r w:rsidR="00C8471E">
        <w:rPr>
          <w:rFonts w:ascii="Arial Narrow" w:eastAsia="Times New Roman" w:hAnsi="Arial Narrow" w:cs="Arial"/>
          <w:bCs/>
          <w:sz w:val="24"/>
          <w:szCs w:val="24"/>
          <w:lang w:eastAsia="sk-SK"/>
        </w:rPr>
        <w:t>1</w:t>
      </w:r>
      <w:r w:rsidRPr="00AB5E6F">
        <w:rPr>
          <w:rFonts w:ascii="Arial Narrow" w:eastAsia="Times New Roman" w:hAnsi="Arial Narrow" w:cs="Arial"/>
          <w:bCs/>
          <w:sz w:val="24"/>
          <w:szCs w:val="24"/>
          <w:lang w:eastAsia="sk-SK"/>
        </w:rPr>
        <w:t xml:space="preserve">4.05.2015 bol prijatý </w:t>
      </w:r>
      <w:r w:rsidRPr="00AB5E6F">
        <w:rPr>
          <w:rFonts w:ascii="Arial Narrow" w:eastAsia="Times New Roman" w:hAnsi="Arial Narrow" w:cs="Arial"/>
          <w:b/>
          <w:bCs/>
          <w:sz w:val="24"/>
          <w:szCs w:val="24"/>
          <w:lang w:eastAsia="sk-SK"/>
        </w:rPr>
        <w:t>zákon č. 125/2015</w:t>
      </w:r>
      <w:r w:rsidR="000C7E82">
        <w:rPr>
          <w:rFonts w:ascii="Arial Narrow" w:eastAsia="Times New Roman" w:hAnsi="Arial Narrow" w:cs="Arial"/>
          <w:b/>
          <w:bCs/>
          <w:sz w:val="24"/>
          <w:szCs w:val="24"/>
          <w:lang w:eastAsia="sk-SK"/>
        </w:rPr>
        <w:t xml:space="preserve"> Z.</w:t>
      </w:r>
      <w:r w:rsidR="005015D6">
        <w:rPr>
          <w:rFonts w:ascii="Arial Narrow" w:eastAsia="Times New Roman" w:hAnsi="Arial Narrow" w:cs="Arial"/>
          <w:b/>
          <w:bCs/>
          <w:sz w:val="24"/>
          <w:szCs w:val="24"/>
          <w:lang w:eastAsia="sk-SK"/>
        </w:rPr>
        <w:t xml:space="preserve"> </w:t>
      </w:r>
      <w:r w:rsidR="000C7E82">
        <w:rPr>
          <w:rFonts w:ascii="Arial Narrow" w:eastAsia="Times New Roman" w:hAnsi="Arial Narrow" w:cs="Arial"/>
          <w:b/>
          <w:bCs/>
          <w:sz w:val="24"/>
          <w:szCs w:val="24"/>
          <w:lang w:eastAsia="sk-SK"/>
        </w:rPr>
        <w:t>z.</w:t>
      </w:r>
      <w:r w:rsidRPr="00AB5E6F">
        <w:rPr>
          <w:rFonts w:ascii="Arial Narrow" w:eastAsia="Times New Roman" w:hAnsi="Arial Narrow" w:cs="Arial"/>
          <w:b/>
          <w:bCs/>
          <w:sz w:val="24"/>
          <w:szCs w:val="24"/>
          <w:lang w:eastAsia="sk-SK"/>
        </w:rPr>
        <w:t xml:space="preserve"> o registri adries</w:t>
      </w:r>
      <w:r w:rsidRPr="00AB5E6F">
        <w:rPr>
          <w:rFonts w:ascii="Arial Narrow" w:eastAsia="Times New Roman" w:hAnsi="Arial Narrow" w:cs="Arial"/>
          <w:bCs/>
          <w:sz w:val="24"/>
          <w:szCs w:val="24"/>
          <w:lang w:eastAsia="sk-SK"/>
        </w:rPr>
        <w:t xml:space="preserve"> a o zmene a doplnení niektorých zákonov, ktorý v čl. II.</w:t>
      </w:r>
      <w:r w:rsidR="0005273A">
        <w:rPr>
          <w:rFonts w:ascii="Arial Narrow" w:eastAsia="Times New Roman" w:hAnsi="Arial Narrow" w:cs="Arial"/>
          <w:bCs/>
          <w:sz w:val="24"/>
          <w:szCs w:val="24"/>
          <w:lang w:eastAsia="sk-SK"/>
        </w:rPr>
        <w:t xml:space="preserve"> zá</w:t>
      </w:r>
      <w:r w:rsidRPr="00AB5E6F">
        <w:rPr>
          <w:rFonts w:ascii="Arial Narrow" w:eastAsia="Times New Roman" w:hAnsi="Arial Narrow" w:cs="Arial"/>
          <w:bCs/>
          <w:sz w:val="24"/>
          <w:szCs w:val="24"/>
          <w:lang w:eastAsia="sk-SK"/>
        </w:rPr>
        <w:t>roveň mení a dopĺňa zákon č.</w:t>
      </w:r>
      <w:r w:rsidR="0005273A">
        <w:rPr>
          <w:rFonts w:ascii="Arial Narrow" w:eastAsia="Times New Roman" w:hAnsi="Arial Narrow" w:cs="Arial"/>
          <w:bCs/>
          <w:sz w:val="24"/>
          <w:szCs w:val="24"/>
          <w:lang w:eastAsia="sk-SK"/>
        </w:rPr>
        <w:t xml:space="preserve"> </w:t>
      </w:r>
      <w:r w:rsidRPr="00AB5E6F">
        <w:rPr>
          <w:rFonts w:ascii="Arial Narrow" w:eastAsia="Times New Roman" w:hAnsi="Arial Narrow" w:cs="Arial"/>
          <w:bCs/>
          <w:sz w:val="24"/>
          <w:szCs w:val="24"/>
          <w:lang w:eastAsia="sk-SK"/>
        </w:rPr>
        <w:t>369/1990</w:t>
      </w:r>
      <w:r w:rsidR="0005273A">
        <w:rPr>
          <w:rFonts w:ascii="Arial Narrow" w:eastAsia="Times New Roman" w:hAnsi="Arial Narrow" w:cs="Arial"/>
          <w:bCs/>
          <w:sz w:val="24"/>
          <w:szCs w:val="24"/>
          <w:lang w:eastAsia="sk-SK"/>
        </w:rPr>
        <w:t xml:space="preserve"> </w:t>
      </w:r>
      <w:r w:rsidRPr="00AB5E6F">
        <w:rPr>
          <w:rFonts w:ascii="Arial Narrow" w:eastAsia="Times New Roman" w:hAnsi="Arial Narrow" w:cs="Arial"/>
          <w:bCs/>
          <w:sz w:val="24"/>
          <w:szCs w:val="24"/>
          <w:lang w:eastAsia="sk-SK"/>
        </w:rPr>
        <w:t>Zb. o obecnom zriadení</w:t>
      </w:r>
    </w:p>
    <w:p w:rsidR="0095516F" w:rsidRPr="00AB5E6F" w:rsidRDefault="0095516F" w:rsidP="0005273A">
      <w:pPr>
        <w:pStyle w:val="Odsekzoznamu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sk-SK"/>
        </w:rPr>
      </w:pPr>
    </w:p>
    <w:p w:rsidR="0095516F" w:rsidRPr="00AB5E6F" w:rsidRDefault="0095516F" w:rsidP="0005273A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sk-SK"/>
        </w:rPr>
      </w:pPr>
      <w:r w:rsidRPr="00AB5E6F">
        <w:rPr>
          <w:rFonts w:ascii="Arial Narrow" w:eastAsia="Times New Roman" w:hAnsi="Arial Narrow" w:cs="Arial"/>
          <w:bCs/>
          <w:sz w:val="24"/>
          <w:szCs w:val="24"/>
          <w:lang w:eastAsia="sk-SK"/>
        </w:rPr>
        <w:t xml:space="preserve">dňa 23.06.2015 bola prijatá </w:t>
      </w:r>
      <w:r w:rsidRPr="00AB5E6F">
        <w:rPr>
          <w:rFonts w:ascii="Arial Narrow" w:eastAsia="Times New Roman" w:hAnsi="Arial Narrow" w:cs="Arial"/>
          <w:b/>
          <w:bCs/>
          <w:sz w:val="24"/>
          <w:szCs w:val="24"/>
          <w:lang w:eastAsia="sk-SK"/>
        </w:rPr>
        <w:t>vyhláška Ministerstva vnútra SR</w:t>
      </w:r>
      <w:r w:rsidR="00E53855">
        <w:rPr>
          <w:rFonts w:ascii="Arial Narrow" w:eastAsia="Times New Roman" w:hAnsi="Arial Narrow" w:cs="Arial"/>
          <w:b/>
          <w:bCs/>
          <w:sz w:val="24"/>
          <w:szCs w:val="24"/>
          <w:lang w:eastAsia="sk-SK"/>
        </w:rPr>
        <w:t xml:space="preserve"> </w:t>
      </w:r>
      <w:r w:rsidRPr="00AB5E6F">
        <w:rPr>
          <w:rFonts w:ascii="Arial Narrow" w:eastAsia="Times New Roman" w:hAnsi="Arial Narrow" w:cs="Arial"/>
          <w:b/>
          <w:bCs/>
          <w:sz w:val="24"/>
          <w:szCs w:val="24"/>
          <w:lang w:eastAsia="sk-SK"/>
        </w:rPr>
        <w:t>č. 142/2015 Z</w:t>
      </w:r>
      <w:r w:rsidR="005015D6">
        <w:rPr>
          <w:rFonts w:ascii="Arial Narrow" w:eastAsia="Times New Roman" w:hAnsi="Arial Narrow" w:cs="Arial"/>
          <w:b/>
          <w:bCs/>
          <w:sz w:val="24"/>
          <w:szCs w:val="24"/>
          <w:lang w:eastAsia="sk-SK"/>
        </w:rPr>
        <w:t xml:space="preserve"> </w:t>
      </w:r>
      <w:r w:rsidRPr="00AB5E6F">
        <w:rPr>
          <w:rFonts w:ascii="Arial Narrow" w:eastAsia="Times New Roman" w:hAnsi="Arial Narrow" w:cs="Arial"/>
          <w:b/>
          <w:bCs/>
          <w:sz w:val="24"/>
          <w:szCs w:val="24"/>
          <w:lang w:eastAsia="sk-SK"/>
        </w:rPr>
        <w:t>.z</w:t>
      </w:r>
      <w:r w:rsidRPr="00AB5E6F">
        <w:rPr>
          <w:rFonts w:ascii="Arial Narrow" w:eastAsia="Times New Roman" w:hAnsi="Arial Narrow" w:cs="Arial"/>
          <w:bCs/>
          <w:sz w:val="24"/>
          <w:szCs w:val="24"/>
          <w:lang w:eastAsia="sk-SK"/>
        </w:rPr>
        <w:t xml:space="preserve">., </w:t>
      </w:r>
      <w:r w:rsidRPr="00AB5E6F">
        <w:rPr>
          <w:rFonts w:ascii="Arial Narrow" w:eastAsia="Times New Roman" w:hAnsi="Arial Narrow" w:cs="Arial"/>
          <w:b/>
          <w:bCs/>
          <w:sz w:val="24"/>
          <w:szCs w:val="24"/>
          <w:lang w:eastAsia="sk-SK"/>
        </w:rPr>
        <w:t>ktorou sa vykonáva zákon č. 125/2015 o registri adries</w:t>
      </w:r>
      <w:r w:rsidRPr="00AB5E6F">
        <w:rPr>
          <w:rFonts w:ascii="Arial Narrow" w:eastAsia="Times New Roman" w:hAnsi="Arial Narrow" w:cs="Arial"/>
          <w:bCs/>
          <w:sz w:val="24"/>
          <w:szCs w:val="24"/>
          <w:lang w:eastAsia="sk-SK"/>
        </w:rPr>
        <w:t xml:space="preserve"> a o zmene a doplnení niektorých zákonov</w:t>
      </w:r>
    </w:p>
    <w:p w:rsidR="0095516F" w:rsidRPr="00AB5E6F" w:rsidRDefault="0095516F" w:rsidP="0005273A">
      <w:pPr>
        <w:pStyle w:val="Odsekzoznamu"/>
        <w:spacing w:line="240" w:lineRule="auto"/>
        <w:rPr>
          <w:rFonts w:ascii="Arial Narrow" w:eastAsia="Times New Roman" w:hAnsi="Arial Narrow" w:cs="Arial"/>
          <w:bCs/>
          <w:sz w:val="24"/>
          <w:szCs w:val="24"/>
          <w:lang w:eastAsia="sk-SK"/>
        </w:rPr>
      </w:pPr>
    </w:p>
    <w:p w:rsidR="0095516F" w:rsidRPr="00E53855" w:rsidRDefault="0095516F" w:rsidP="0005273A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sk-SK"/>
        </w:rPr>
      </w:pPr>
      <w:r w:rsidRPr="00AB5E6F">
        <w:rPr>
          <w:rFonts w:ascii="Arial Narrow" w:eastAsia="Times New Roman" w:hAnsi="Arial Narrow" w:cs="Arial"/>
          <w:bCs/>
          <w:sz w:val="24"/>
          <w:szCs w:val="24"/>
          <w:lang w:eastAsia="sk-SK"/>
        </w:rPr>
        <w:t xml:space="preserve">dňa 23.06.2015 bola prijatá </w:t>
      </w:r>
      <w:r w:rsidRPr="00AB5E6F">
        <w:rPr>
          <w:rFonts w:ascii="Arial Narrow" w:eastAsia="Times New Roman" w:hAnsi="Arial Narrow" w:cs="Arial"/>
          <w:b/>
          <w:bCs/>
          <w:sz w:val="24"/>
          <w:szCs w:val="24"/>
          <w:lang w:eastAsia="sk-SK"/>
        </w:rPr>
        <w:t>vyhláška Ministerstva vnútra SR č. 141/2015 Z.</w:t>
      </w:r>
      <w:r w:rsidR="005015D6">
        <w:rPr>
          <w:rFonts w:ascii="Arial Narrow" w:eastAsia="Times New Roman" w:hAnsi="Arial Narrow" w:cs="Arial"/>
          <w:b/>
          <w:bCs/>
          <w:sz w:val="24"/>
          <w:szCs w:val="24"/>
          <w:lang w:eastAsia="sk-SK"/>
        </w:rPr>
        <w:t xml:space="preserve"> </w:t>
      </w:r>
      <w:r w:rsidRPr="00AB5E6F">
        <w:rPr>
          <w:rFonts w:ascii="Arial Narrow" w:eastAsia="Times New Roman" w:hAnsi="Arial Narrow" w:cs="Arial"/>
          <w:b/>
          <w:bCs/>
          <w:sz w:val="24"/>
          <w:szCs w:val="24"/>
          <w:lang w:eastAsia="sk-SK"/>
        </w:rPr>
        <w:t>z.</w:t>
      </w:r>
      <w:r w:rsidRPr="00AB5E6F">
        <w:rPr>
          <w:rFonts w:ascii="Arial Narrow" w:eastAsia="Times New Roman" w:hAnsi="Arial Narrow" w:cs="Arial"/>
          <w:bCs/>
          <w:sz w:val="24"/>
          <w:szCs w:val="24"/>
          <w:lang w:eastAsia="sk-SK"/>
        </w:rPr>
        <w:t xml:space="preserve">, </w:t>
      </w:r>
      <w:r w:rsidRPr="00E53855">
        <w:rPr>
          <w:rFonts w:ascii="Arial Narrow" w:eastAsia="Times New Roman" w:hAnsi="Arial Narrow" w:cs="Arial"/>
          <w:b/>
          <w:bCs/>
          <w:sz w:val="24"/>
          <w:szCs w:val="24"/>
          <w:lang w:eastAsia="sk-SK"/>
        </w:rPr>
        <w:t>ktorou sa mení a dopĺňa vyhláška Ministerstva vnútra SR č. 31/2003 Z</w:t>
      </w:r>
      <w:r w:rsidR="005015D6">
        <w:rPr>
          <w:rFonts w:ascii="Arial Narrow" w:eastAsia="Times New Roman" w:hAnsi="Arial Narrow" w:cs="Arial"/>
          <w:b/>
          <w:bCs/>
          <w:sz w:val="24"/>
          <w:szCs w:val="24"/>
          <w:lang w:eastAsia="sk-SK"/>
        </w:rPr>
        <w:t xml:space="preserve"> </w:t>
      </w:r>
      <w:r w:rsidRPr="00E53855">
        <w:rPr>
          <w:rFonts w:ascii="Arial Narrow" w:eastAsia="Times New Roman" w:hAnsi="Arial Narrow" w:cs="Arial"/>
          <w:b/>
          <w:bCs/>
          <w:sz w:val="24"/>
          <w:szCs w:val="24"/>
          <w:lang w:eastAsia="sk-SK"/>
        </w:rPr>
        <w:t xml:space="preserve">.z., ktorou sa ustanovujú podrobnosti o označovaní ulíc a iných verejných priestranstiev a o číslovaní stavieb </w:t>
      </w:r>
    </w:p>
    <w:p w:rsidR="00657AB8" w:rsidRDefault="0095516F" w:rsidP="00657AB8">
      <w:pPr>
        <w:spacing w:before="100" w:beforeAutospacing="1" w:after="100" w:afterAutospacing="1" w:line="240" w:lineRule="auto"/>
        <w:ind w:left="2124" w:firstLine="708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sk-SK"/>
        </w:rPr>
      </w:pPr>
      <w:r w:rsidRPr="00AB5E6F">
        <w:rPr>
          <w:rFonts w:ascii="Arial Narrow" w:eastAsia="Times New Roman" w:hAnsi="Arial Narrow" w:cs="Arial"/>
          <w:b/>
          <w:bCs/>
          <w:sz w:val="24"/>
          <w:szCs w:val="24"/>
          <w:lang w:eastAsia="sk-SK"/>
        </w:rPr>
        <w:t>s účinnosťou odo dňa</w:t>
      </w:r>
      <w:r w:rsidR="001E0186">
        <w:rPr>
          <w:rFonts w:ascii="Arial Narrow" w:eastAsia="Times New Roman" w:hAnsi="Arial Narrow" w:cs="Arial"/>
          <w:b/>
          <w:bCs/>
          <w:sz w:val="24"/>
          <w:szCs w:val="24"/>
          <w:lang w:eastAsia="sk-SK"/>
        </w:rPr>
        <w:t xml:space="preserve"> </w:t>
      </w:r>
      <w:r w:rsidRPr="00AB5E6F">
        <w:rPr>
          <w:rFonts w:ascii="Arial Narrow" w:eastAsia="Times New Roman" w:hAnsi="Arial Narrow" w:cs="Arial"/>
          <w:b/>
          <w:bCs/>
          <w:sz w:val="24"/>
          <w:szCs w:val="24"/>
          <w:lang w:eastAsia="sk-SK"/>
        </w:rPr>
        <w:t xml:space="preserve"> 01.07.2015</w:t>
      </w:r>
    </w:p>
    <w:p w:rsidR="00657AB8" w:rsidRPr="00657AB8" w:rsidRDefault="00657AB8" w:rsidP="00657AB8">
      <w:pPr>
        <w:spacing w:before="100" w:beforeAutospacing="1" w:after="100" w:afterAutospacing="1" w:line="240" w:lineRule="auto"/>
        <w:ind w:left="2124" w:firstLine="708"/>
        <w:jc w:val="both"/>
        <w:rPr>
          <w:rFonts w:ascii="Arial Narrow" w:eastAsia="Times New Roman" w:hAnsi="Arial Narrow" w:cs="Arial"/>
          <w:b/>
          <w:bCs/>
          <w:sz w:val="16"/>
          <w:szCs w:val="16"/>
          <w:lang w:eastAsia="sk-SK"/>
        </w:rPr>
      </w:pPr>
    </w:p>
    <w:p w:rsidR="00D31066" w:rsidRPr="00D31066" w:rsidRDefault="0095516F" w:rsidP="00E53855">
      <w:pPr>
        <w:spacing w:after="100" w:afterAutospacing="1" w:line="240" w:lineRule="auto"/>
        <w:jc w:val="both"/>
        <w:rPr>
          <w:rFonts w:ascii="Arial Narrow" w:eastAsia="Times New Roman" w:hAnsi="Arial Narrow" w:cs="Arial"/>
          <w:bCs/>
          <w:sz w:val="16"/>
          <w:szCs w:val="16"/>
          <w:lang w:eastAsia="sk-SK"/>
        </w:rPr>
      </w:pPr>
      <w:r w:rsidRPr="00AB5E6F">
        <w:rPr>
          <w:rFonts w:ascii="Arial Narrow" w:eastAsia="Times New Roman" w:hAnsi="Arial Narrow" w:cs="Arial"/>
          <w:bCs/>
          <w:sz w:val="24"/>
          <w:szCs w:val="24"/>
          <w:lang w:eastAsia="sk-SK"/>
        </w:rPr>
        <w:t>Zo zákona</w:t>
      </w:r>
      <w:r w:rsidR="000C7E82">
        <w:rPr>
          <w:rFonts w:ascii="Arial Narrow" w:eastAsia="Times New Roman" w:hAnsi="Arial Narrow" w:cs="Arial"/>
          <w:bCs/>
          <w:sz w:val="24"/>
          <w:szCs w:val="24"/>
          <w:lang w:eastAsia="sk-SK"/>
        </w:rPr>
        <w:t xml:space="preserve"> </w:t>
      </w:r>
      <w:r w:rsidR="00AC733A">
        <w:rPr>
          <w:rFonts w:ascii="Arial Narrow" w:eastAsia="Times New Roman" w:hAnsi="Arial Narrow" w:cs="Arial"/>
          <w:bCs/>
          <w:sz w:val="24"/>
          <w:szCs w:val="24"/>
          <w:lang w:eastAsia="sk-SK"/>
        </w:rPr>
        <w:t>č. 125/2015 Z.</w:t>
      </w:r>
      <w:r w:rsidR="005015D6">
        <w:rPr>
          <w:rFonts w:ascii="Arial Narrow" w:eastAsia="Times New Roman" w:hAnsi="Arial Narrow" w:cs="Arial"/>
          <w:bCs/>
          <w:sz w:val="24"/>
          <w:szCs w:val="24"/>
          <w:lang w:eastAsia="sk-SK"/>
        </w:rPr>
        <w:t xml:space="preserve"> </w:t>
      </w:r>
      <w:r w:rsidR="00AC733A">
        <w:rPr>
          <w:rFonts w:ascii="Arial Narrow" w:eastAsia="Times New Roman" w:hAnsi="Arial Narrow" w:cs="Arial"/>
          <w:bCs/>
          <w:sz w:val="24"/>
          <w:szCs w:val="24"/>
          <w:lang w:eastAsia="sk-SK"/>
        </w:rPr>
        <w:t xml:space="preserve">z. </w:t>
      </w:r>
      <w:r w:rsidRPr="00AB5E6F">
        <w:rPr>
          <w:rFonts w:ascii="Arial Narrow" w:eastAsia="Times New Roman" w:hAnsi="Arial Narrow" w:cs="Arial"/>
          <w:bCs/>
          <w:sz w:val="24"/>
          <w:szCs w:val="24"/>
          <w:lang w:eastAsia="sk-SK"/>
        </w:rPr>
        <w:t>o registri adries vyplýva, že</w:t>
      </w:r>
      <w:r w:rsidR="00E53855">
        <w:rPr>
          <w:rFonts w:ascii="Arial Narrow" w:eastAsia="Times New Roman" w:hAnsi="Arial Narrow" w:cs="Arial"/>
          <w:bCs/>
          <w:sz w:val="24"/>
          <w:szCs w:val="24"/>
          <w:lang w:eastAsia="sk-SK"/>
        </w:rPr>
        <w:t>:</w:t>
      </w:r>
    </w:p>
    <w:p w:rsidR="0095516F" w:rsidRPr="00E53855" w:rsidRDefault="0095516F" w:rsidP="00E53855">
      <w:pPr>
        <w:pStyle w:val="Odsekzoznamu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sk-SK"/>
        </w:rPr>
      </w:pPr>
      <w:r w:rsidRPr="00E53855">
        <w:rPr>
          <w:rFonts w:ascii="Arial Narrow" w:eastAsia="Times New Roman" w:hAnsi="Arial Narrow" w:cs="Arial"/>
          <w:bCs/>
          <w:sz w:val="24"/>
          <w:szCs w:val="24"/>
          <w:lang w:eastAsia="sk-SK"/>
        </w:rPr>
        <w:t>stavebníci sú povinní k žiadosti o určenie súpisnéh</w:t>
      </w:r>
      <w:r w:rsidR="00E53855">
        <w:rPr>
          <w:rFonts w:ascii="Arial Narrow" w:eastAsia="Times New Roman" w:hAnsi="Arial Narrow" w:cs="Arial"/>
          <w:bCs/>
          <w:sz w:val="24"/>
          <w:szCs w:val="24"/>
          <w:lang w:eastAsia="sk-SK"/>
        </w:rPr>
        <w:t>o</w:t>
      </w:r>
      <w:r w:rsidRPr="00E53855">
        <w:rPr>
          <w:rFonts w:ascii="Arial Narrow" w:eastAsia="Times New Roman" w:hAnsi="Arial Narrow" w:cs="Arial"/>
          <w:bCs/>
          <w:sz w:val="24"/>
          <w:szCs w:val="24"/>
          <w:lang w:eastAsia="sk-SK"/>
        </w:rPr>
        <w:t xml:space="preserve"> a orientačného čísla predložiť </w:t>
      </w:r>
      <w:r w:rsidRPr="00E53855">
        <w:rPr>
          <w:rFonts w:ascii="Arial Narrow" w:eastAsia="Times New Roman" w:hAnsi="Arial Narrow" w:cs="Arial"/>
          <w:b/>
          <w:bCs/>
          <w:sz w:val="24"/>
          <w:szCs w:val="24"/>
          <w:lang w:eastAsia="sk-SK"/>
        </w:rPr>
        <w:t xml:space="preserve">geodetom zameraný adresný bod </w:t>
      </w:r>
      <w:r w:rsidR="00AC733A">
        <w:rPr>
          <w:rFonts w:ascii="Arial Narrow" w:eastAsia="Times New Roman" w:hAnsi="Arial Narrow" w:cs="Arial"/>
          <w:b/>
          <w:bCs/>
          <w:sz w:val="24"/>
          <w:szCs w:val="24"/>
          <w:lang w:eastAsia="sk-SK"/>
        </w:rPr>
        <w:t>budovy</w:t>
      </w:r>
      <w:r w:rsidRPr="00E53855">
        <w:rPr>
          <w:rFonts w:ascii="Arial Narrow" w:eastAsia="Times New Roman" w:hAnsi="Arial Narrow" w:cs="Arial"/>
          <w:b/>
          <w:bCs/>
          <w:sz w:val="24"/>
          <w:szCs w:val="24"/>
          <w:lang w:eastAsia="sk-SK"/>
        </w:rPr>
        <w:t xml:space="preserve">, s uvedením </w:t>
      </w:r>
      <w:r w:rsidR="00AC733A">
        <w:rPr>
          <w:rFonts w:ascii="Arial Narrow" w:eastAsia="Times New Roman" w:hAnsi="Arial Narrow" w:cs="Arial"/>
          <w:b/>
          <w:bCs/>
          <w:sz w:val="24"/>
          <w:szCs w:val="24"/>
          <w:lang w:eastAsia="sk-SK"/>
        </w:rPr>
        <w:t xml:space="preserve">jeho geodetickej šírky, dĺžky a výšky.             </w:t>
      </w:r>
      <w:r w:rsidRPr="00E53855">
        <w:rPr>
          <w:rFonts w:ascii="Arial Narrow" w:eastAsia="Times New Roman" w:hAnsi="Arial Narrow" w:cs="Arial"/>
          <w:bCs/>
          <w:sz w:val="24"/>
          <w:szCs w:val="24"/>
          <w:lang w:eastAsia="sk-SK"/>
        </w:rPr>
        <w:t xml:space="preserve"> Pri stavbách</w:t>
      </w:r>
      <w:r w:rsidR="007A33CD" w:rsidRPr="00E53855">
        <w:rPr>
          <w:rFonts w:ascii="Arial Narrow" w:eastAsia="Times New Roman" w:hAnsi="Arial Narrow" w:cs="Arial"/>
          <w:bCs/>
          <w:sz w:val="24"/>
          <w:szCs w:val="24"/>
          <w:lang w:eastAsia="sk-SK"/>
        </w:rPr>
        <w:t xml:space="preserve"> s viacerými </w:t>
      </w:r>
      <w:r w:rsidR="00AC733A">
        <w:rPr>
          <w:rFonts w:ascii="Arial Narrow" w:eastAsia="Times New Roman" w:hAnsi="Arial Narrow" w:cs="Arial"/>
          <w:bCs/>
          <w:sz w:val="24"/>
          <w:szCs w:val="24"/>
          <w:lang w:eastAsia="sk-SK"/>
        </w:rPr>
        <w:t>vstupmi</w:t>
      </w:r>
      <w:r w:rsidR="007A33CD" w:rsidRPr="00E53855">
        <w:rPr>
          <w:rFonts w:ascii="Arial Narrow" w:eastAsia="Times New Roman" w:hAnsi="Arial Narrow" w:cs="Arial"/>
          <w:bCs/>
          <w:sz w:val="24"/>
          <w:szCs w:val="24"/>
          <w:lang w:eastAsia="sk-SK"/>
        </w:rPr>
        <w:t>,</w:t>
      </w:r>
      <w:r w:rsidR="00AC733A">
        <w:rPr>
          <w:rFonts w:ascii="Arial Narrow" w:eastAsia="Times New Roman" w:hAnsi="Arial Narrow" w:cs="Arial"/>
          <w:bCs/>
          <w:sz w:val="24"/>
          <w:szCs w:val="24"/>
          <w:lang w:eastAsia="sk-SK"/>
        </w:rPr>
        <w:t xml:space="preserve"> </w:t>
      </w:r>
      <w:r w:rsidR="007A33CD" w:rsidRPr="00E53855">
        <w:rPr>
          <w:rFonts w:ascii="Arial Narrow" w:eastAsia="Times New Roman" w:hAnsi="Arial Narrow" w:cs="Arial"/>
          <w:bCs/>
          <w:sz w:val="24"/>
          <w:szCs w:val="24"/>
          <w:lang w:eastAsia="sk-SK"/>
        </w:rPr>
        <w:t>musí byť adresným bodom zameraný každý v</w:t>
      </w:r>
      <w:r w:rsidR="00AC733A">
        <w:rPr>
          <w:rFonts w:ascii="Arial Narrow" w:eastAsia="Times New Roman" w:hAnsi="Arial Narrow" w:cs="Arial"/>
          <w:bCs/>
          <w:sz w:val="24"/>
          <w:szCs w:val="24"/>
          <w:lang w:eastAsia="sk-SK"/>
        </w:rPr>
        <w:t>stup</w:t>
      </w:r>
      <w:r w:rsidR="007A33CD" w:rsidRPr="00E53855">
        <w:rPr>
          <w:rFonts w:ascii="Arial Narrow" w:eastAsia="Times New Roman" w:hAnsi="Arial Narrow" w:cs="Arial"/>
          <w:bCs/>
          <w:sz w:val="24"/>
          <w:szCs w:val="24"/>
          <w:lang w:eastAsia="sk-SK"/>
        </w:rPr>
        <w:t xml:space="preserve"> samostatne.</w:t>
      </w:r>
    </w:p>
    <w:p w:rsidR="007A33CD" w:rsidRPr="00E53855" w:rsidRDefault="00AB5E6F" w:rsidP="00E53855">
      <w:pPr>
        <w:pStyle w:val="Odsekzoznamu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sk-SK"/>
        </w:rPr>
      </w:pPr>
      <w:r w:rsidRPr="00E53855">
        <w:rPr>
          <w:rFonts w:ascii="Arial Narrow" w:eastAsia="Times New Roman" w:hAnsi="Arial Narrow" w:cs="Arial"/>
          <w:bCs/>
          <w:sz w:val="24"/>
          <w:szCs w:val="24"/>
          <w:lang w:eastAsia="sk-SK"/>
        </w:rPr>
        <w:t>v</w:t>
      </w:r>
      <w:r w:rsidR="007A33CD" w:rsidRPr="00E53855">
        <w:rPr>
          <w:rFonts w:ascii="Arial Narrow" w:eastAsia="Times New Roman" w:hAnsi="Arial Narrow" w:cs="Arial"/>
          <w:bCs/>
          <w:sz w:val="24"/>
          <w:szCs w:val="24"/>
          <w:lang w:eastAsia="sk-SK"/>
        </w:rPr>
        <w:t> prípade pomenovania novej ulice si stavebníci zabe</w:t>
      </w:r>
      <w:r w:rsidR="00D31066">
        <w:rPr>
          <w:rFonts w:ascii="Arial Narrow" w:eastAsia="Times New Roman" w:hAnsi="Arial Narrow" w:cs="Arial"/>
          <w:bCs/>
          <w:sz w:val="24"/>
          <w:szCs w:val="24"/>
          <w:lang w:eastAsia="sk-SK"/>
        </w:rPr>
        <w:t>z</w:t>
      </w:r>
      <w:r w:rsidR="007A33CD" w:rsidRPr="00E53855">
        <w:rPr>
          <w:rFonts w:ascii="Arial Narrow" w:eastAsia="Times New Roman" w:hAnsi="Arial Narrow" w:cs="Arial"/>
          <w:bCs/>
          <w:sz w:val="24"/>
          <w:szCs w:val="24"/>
          <w:lang w:eastAsia="sk-SK"/>
        </w:rPr>
        <w:t xml:space="preserve">pečia pred určením názvu ulice </w:t>
      </w:r>
      <w:r w:rsidR="00FA19A6" w:rsidRPr="00FA19A6">
        <w:rPr>
          <w:rFonts w:ascii="Arial Narrow" w:eastAsia="Times New Roman" w:hAnsi="Arial Narrow" w:cs="Arial"/>
          <w:b/>
          <w:bCs/>
          <w:sz w:val="24"/>
          <w:szCs w:val="24"/>
          <w:lang w:eastAsia="sk-SK"/>
        </w:rPr>
        <w:t>v</w:t>
      </w:r>
      <w:r w:rsidR="007A33CD" w:rsidRPr="00E53855">
        <w:rPr>
          <w:rFonts w:ascii="Arial Narrow" w:eastAsia="Times New Roman" w:hAnsi="Arial Narrow" w:cs="Arial"/>
          <w:b/>
          <w:bCs/>
          <w:sz w:val="24"/>
          <w:szCs w:val="24"/>
          <w:lang w:eastAsia="sk-SK"/>
        </w:rPr>
        <w:t xml:space="preserve">yhotovenie zamerania </w:t>
      </w:r>
      <w:r w:rsidR="00D31066">
        <w:rPr>
          <w:rFonts w:ascii="Arial Narrow" w:eastAsia="Times New Roman" w:hAnsi="Arial Narrow" w:cs="Arial"/>
          <w:b/>
          <w:bCs/>
          <w:sz w:val="24"/>
          <w:szCs w:val="24"/>
          <w:lang w:eastAsia="sk-SK"/>
        </w:rPr>
        <w:t>geografickej osi</w:t>
      </w:r>
      <w:r w:rsidR="007A33CD" w:rsidRPr="00E53855">
        <w:rPr>
          <w:rFonts w:ascii="Arial Narrow" w:eastAsia="Times New Roman" w:hAnsi="Arial Narrow" w:cs="Arial"/>
          <w:b/>
          <w:bCs/>
          <w:sz w:val="24"/>
          <w:szCs w:val="24"/>
          <w:lang w:eastAsia="sk-SK"/>
        </w:rPr>
        <w:t xml:space="preserve"> ulice</w:t>
      </w:r>
      <w:r w:rsidR="00FA19A6">
        <w:rPr>
          <w:rFonts w:ascii="Arial Narrow" w:eastAsia="Times New Roman" w:hAnsi="Arial Narrow" w:cs="Arial"/>
          <w:bCs/>
          <w:sz w:val="24"/>
          <w:szCs w:val="24"/>
          <w:lang w:eastAsia="sk-SK"/>
        </w:rPr>
        <w:t>.</w:t>
      </w:r>
    </w:p>
    <w:p w:rsidR="000A5F04" w:rsidRPr="00AB5E6F" w:rsidRDefault="000A5F04" w:rsidP="00E53855">
      <w:pPr>
        <w:pStyle w:val="Odsekzoznamu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sk-SK"/>
        </w:rPr>
      </w:pPr>
    </w:p>
    <w:p w:rsidR="007A33CD" w:rsidRDefault="007A33CD" w:rsidP="0005273A">
      <w:pPr>
        <w:pStyle w:val="Odsekzoznamu"/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Arial"/>
          <w:bCs/>
          <w:sz w:val="24"/>
          <w:szCs w:val="24"/>
          <w:lang w:eastAsia="sk-SK"/>
        </w:rPr>
      </w:pPr>
      <w:r w:rsidRPr="00AB5E6F">
        <w:rPr>
          <w:rFonts w:ascii="Arial Narrow" w:eastAsia="Times New Roman" w:hAnsi="Arial Narrow" w:cs="Arial"/>
          <w:bCs/>
          <w:sz w:val="24"/>
          <w:szCs w:val="24"/>
          <w:lang w:eastAsia="sk-SK"/>
        </w:rPr>
        <w:t xml:space="preserve">Ak ide o budovy, </w:t>
      </w:r>
      <w:r w:rsidR="00D23FEE" w:rsidRPr="00AB5E6F">
        <w:rPr>
          <w:rFonts w:ascii="Arial Narrow" w:eastAsia="Times New Roman" w:hAnsi="Arial Narrow" w:cs="Arial"/>
          <w:bCs/>
          <w:sz w:val="24"/>
          <w:szCs w:val="24"/>
          <w:lang w:eastAsia="sk-SK"/>
        </w:rPr>
        <w:t>ktorým bolo určené súpisné číslo do 30.06.2015</w:t>
      </w:r>
      <w:r w:rsidR="00007854">
        <w:rPr>
          <w:rFonts w:ascii="Arial Narrow" w:eastAsia="Times New Roman" w:hAnsi="Arial Narrow" w:cs="Arial"/>
          <w:bCs/>
          <w:sz w:val="24"/>
          <w:szCs w:val="24"/>
          <w:lang w:eastAsia="sk-SK"/>
        </w:rPr>
        <w:t>,</w:t>
      </w:r>
      <w:r w:rsidR="00D23FEE" w:rsidRPr="00AB5E6F">
        <w:rPr>
          <w:rFonts w:ascii="Arial Narrow" w:eastAsia="Times New Roman" w:hAnsi="Arial Narrow" w:cs="Arial"/>
          <w:bCs/>
          <w:sz w:val="24"/>
          <w:szCs w:val="24"/>
          <w:lang w:eastAsia="sk-SK"/>
        </w:rPr>
        <w:t xml:space="preserve"> ministerstvo v súčinnosti s</w:t>
      </w:r>
      <w:r w:rsidR="000B424B">
        <w:rPr>
          <w:rFonts w:ascii="Arial Narrow" w:eastAsia="Times New Roman" w:hAnsi="Arial Narrow" w:cs="Arial"/>
          <w:bCs/>
          <w:sz w:val="24"/>
          <w:szCs w:val="24"/>
          <w:lang w:eastAsia="sk-SK"/>
        </w:rPr>
        <w:t> </w:t>
      </w:r>
      <w:r w:rsidR="00D23FEE" w:rsidRPr="00AB5E6F">
        <w:rPr>
          <w:rFonts w:ascii="Arial Narrow" w:eastAsia="Times New Roman" w:hAnsi="Arial Narrow" w:cs="Arial"/>
          <w:bCs/>
          <w:sz w:val="24"/>
          <w:szCs w:val="24"/>
          <w:lang w:eastAsia="sk-SK"/>
        </w:rPr>
        <w:t>obcami</w:t>
      </w:r>
      <w:r w:rsidR="000B424B">
        <w:rPr>
          <w:rFonts w:ascii="Arial Narrow" w:eastAsia="Times New Roman" w:hAnsi="Arial Narrow" w:cs="Arial"/>
          <w:bCs/>
          <w:sz w:val="24"/>
          <w:szCs w:val="24"/>
          <w:lang w:eastAsia="sk-SK"/>
        </w:rPr>
        <w:t xml:space="preserve"> podľa § 14 </w:t>
      </w:r>
      <w:r w:rsidR="00007854">
        <w:rPr>
          <w:rFonts w:ascii="Arial Narrow" w:eastAsia="Times New Roman" w:hAnsi="Arial Narrow" w:cs="Arial"/>
          <w:bCs/>
          <w:sz w:val="24"/>
          <w:szCs w:val="24"/>
          <w:lang w:eastAsia="sk-SK"/>
        </w:rPr>
        <w:t xml:space="preserve"> a </w:t>
      </w:r>
      <w:r w:rsidR="000B424B" w:rsidRPr="00AB5E6F">
        <w:rPr>
          <w:rFonts w:ascii="Arial Narrow" w:eastAsia="Times New Roman" w:hAnsi="Arial Narrow" w:cs="Arial"/>
          <w:bCs/>
          <w:sz w:val="24"/>
          <w:szCs w:val="24"/>
          <w:lang w:eastAsia="sk-SK"/>
        </w:rPr>
        <w:t>§ 5 ods. 1 a 2 zákona</w:t>
      </w:r>
      <w:r w:rsidR="00B939D7">
        <w:rPr>
          <w:rFonts w:ascii="Arial Narrow" w:eastAsia="Times New Roman" w:hAnsi="Arial Narrow" w:cs="Arial"/>
          <w:bCs/>
          <w:sz w:val="24"/>
          <w:szCs w:val="24"/>
          <w:lang w:eastAsia="sk-SK"/>
        </w:rPr>
        <w:t xml:space="preserve"> </w:t>
      </w:r>
      <w:r w:rsidR="00D23FEE" w:rsidRPr="00AB5E6F">
        <w:rPr>
          <w:rFonts w:ascii="Arial Narrow" w:eastAsia="Times New Roman" w:hAnsi="Arial Narrow" w:cs="Arial"/>
          <w:bCs/>
          <w:sz w:val="24"/>
          <w:szCs w:val="24"/>
          <w:lang w:eastAsia="sk-SK"/>
        </w:rPr>
        <w:t xml:space="preserve"> zapíše do registra údaje a obec vyznačí polohu adresného bodu a</w:t>
      </w:r>
      <w:r w:rsidR="000A5F04" w:rsidRPr="00AB5E6F">
        <w:rPr>
          <w:rFonts w:ascii="Arial Narrow" w:eastAsia="Times New Roman" w:hAnsi="Arial Narrow" w:cs="Arial"/>
          <w:bCs/>
          <w:sz w:val="24"/>
          <w:szCs w:val="24"/>
          <w:lang w:eastAsia="sk-SK"/>
        </w:rPr>
        <w:t> g</w:t>
      </w:r>
      <w:r w:rsidR="0023350A">
        <w:rPr>
          <w:rFonts w:ascii="Arial Narrow" w:eastAsia="Times New Roman" w:hAnsi="Arial Narrow" w:cs="Arial"/>
          <w:bCs/>
          <w:sz w:val="24"/>
          <w:szCs w:val="24"/>
          <w:lang w:eastAsia="sk-SK"/>
        </w:rPr>
        <w:t>eografickú</w:t>
      </w:r>
      <w:r w:rsidR="000A5F04" w:rsidRPr="00AB5E6F">
        <w:rPr>
          <w:rFonts w:ascii="Arial Narrow" w:eastAsia="Times New Roman" w:hAnsi="Arial Narrow" w:cs="Arial"/>
          <w:bCs/>
          <w:sz w:val="24"/>
          <w:szCs w:val="24"/>
          <w:lang w:eastAsia="sk-SK"/>
        </w:rPr>
        <w:t xml:space="preserve"> </w:t>
      </w:r>
      <w:r w:rsidR="00D23FEE" w:rsidRPr="00AB5E6F">
        <w:rPr>
          <w:rFonts w:ascii="Arial Narrow" w:eastAsia="Times New Roman" w:hAnsi="Arial Narrow" w:cs="Arial"/>
          <w:bCs/>
          <w:sz w:val="24"/>
          <w:szCs w:val="24"/>
          <w:lang w:eastAsia="sk-SK"/>
        </w:rPr>
        <w:t>os ulice v geografickej časti registra do 30.06.2016.</w:t>
      </w:r>
    </w:p>
    <w:p w:rsidR="00AB5E6F" w:rsidRDefault="00AB5E6F" w:rsidP="0005273A">
      <w:pPr>
        <w:pStyle w:val="Odsekzoznamu"/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Arial"/>
          <w:bCs/>
          <w:sz w:val="24"/>
          <w:szCs w:val="24"/>
          <w:lang w:eastAsia="sk-SK"/>
        </w:rPr>
      </w:pPr>
    </w:p>
    <w:p w:rsidR="00AC733A" w:rsidRDefault="00AC733A" w:rsidP="0005273A">
      <w:pPr>
        <w:pStyle w:val="Odsekzoznamu"/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Arial"/>
          <w:bCs/>
          <w:sz w:val="24"/>
          <w:szCs w:val="24"/>
          <w:lang w:eastAsia="sk-SK"/>
        </w:rPr>
      </w:pPr>
    </w:p>
    <w:p w:rsidR="00657AB8" w:rsidRPr="00657AB8" w:rsidRDefault="00657AB8" w:rsidP="0005273A">
      <w:pPr>
        <w:pStyle w:val="Odsekzoznamu"/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Arial"/>
          <w:bCs/>
          <w:sz w:val="16"/>
          <w:szCs w:val="16"/>
          <w:lang w:eastAsia="sk-SK"/>
        </w:rPr>
      </w:pPr>
    </w:p>
    <w:p w:rsidR="00AB5E6F" w:rsidRDefault="00AB5E6F" w:rsidP="0005273A">
      <w:pPr>
        <w:pStyle w:val="Odsekzoznamu"/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Arial"/>
          <w:bCs/>
          <w:sz w:val="24"/>
          <w:szCs w:val="24"/>
          <w:lang w:eastAsia="sk-SK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sk-SK"/>
        </w:rPr>
        <w:t>Z novely zákona č. 369/1990 Zb. o obecnom zriadení vyplýva, že:</w:t>
      </w:r>
    </w:p>
    <w:p w:rsidR="00D31066" w:rsidRDefault="00D31066" w:rsidP="0005273A">
      <w:pPr>
        <w:pStyle w:val="Odsekzoznamu"/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Arial"/>
          <w:bCs/>
          <w:sz w:val="24"/>
          <w:szCs w:val="24"/>
          <w:lang w:eastAsia="sk-SK"/>
        </w:rPr>
      </w:pPr>
    </w:p>
    <w:p w:rsidR="00AB5E6F" w:rsidRPr="00976A0B" w:rsidRDefault="00AB5E6F" w:rsidP="0005273A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sk-SK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sk-SK"/>
        </w:rPr>
        <w:t xml:space="preserve">osoba </w:t>
      </w:r>
      <w:r w:rsidR="00976A0B">
        <w:rPr>
          <w:rFonts w:ascii="Arial Narrow" w:eastAsia="Times New Roman" w:hAnsi="Arial Narrow" w:cs="Arial"/>
          <w:bCs/>
          <w:sz w:val="24"/>
          <w:szCs w:val="24"/>
          <w:lang w:eastAsia="sk-SK"/>
        </w:rPr>
        <w:t xml:space="preserve">určená v kolaudačnom rozhodnutí </w:t>
      </w:r>
      <w:r w:rsidR="00976A0B" w:rsidRPr="00D31066">
        <w:rPr>
          <w:rFonts w:ascii="Arial Narrow" w:eastAsia="Times New Roman" w:hAnsi="Arial Narrow" w:cs="Arial"/>
          <w:b/>
          <w:bCs/>
          <w:sz w:val="24"/>
          <w:szCs w:val="24"/>
          <w:lang w:eastAsia="sk-SK"/>
        </w:rPr>
        <w:t>je povinná</w:t>
      </w:r>
      <w:r w:rsidR="00976A0B">
        <w:rPr>
          <w:rFonts w:ascii="Arial Narrow" w:eastAsia="Times New Roman" w:hAnsi="Arial Narrow" w:cs="Arial"/>
          <w:bCs/>
          <w:sz w:val="24"/>
          <w:szCs w:val="24"/>
          <w:lang w:eastAsia="sk-SK"/>
        </w:rPr>
        <w:t xml:space="preserve"> požiad</w:t>
      </w:r>
      <w:r w:rsidR="003A12F2">
        <w:rPr>
          <w:rFonts w:ascii="Arial Narrow" w:eastAsia="Times New Roman" w:hAnsi="Arial Narrow" w:cs="Arial"/>
          <w:bCs/>
          <w:sz w:val="24"/>
          <w:szCs w:val="24"/>
          <w:lang w:eastAsia="sk-SK"/>
        </w:rPr>
        <w:t>a</w:t>
      </w:r>
      <w:r w:rsidR="00976A0B">
        <w:rPr>
          <w:rFonts w:ascii="Arial Narrow" w:eastAsia="Times New Roman" w:hAnsi="Arial Narrow" w:cs="Arial"/>
          <w:bCs/>
          <w:sz w:val="24"/>
          <w:szCs w:val="24"/>
          <w:lang w:eastAsia="sk-SK"/>
        </w:rPr>
        <w:t>ť o</w:t>
      </w:r>
      <w:r w:rsidR="00D31066">
        <w:rPr>
          <w:rFonts w:ascii="Arial Narrow" w:eastAsia="Times New Roman" w:hAnsi="Arial Narrow" w:cs="Arial"/>
          <w:bCs/>
          <w:sz w:val="24"/>
          <w:szCs w:val="24"/>
          <w:lang w:eastAsia="sk-SK"/>
        </w:rPr>
        <w:t xml:space="preserve"> </w:t>
      </w:r>
      <w:r w:rsidR="003A12F2">
        <w:rPr>
          <w:rFonts w:ascii="Arial Narrow" w:eastAsia="Times New Roman" w:hAnsi="Arial Narrow" w:cs="Arial"/>
          <w:bCs/>
          <w:sz w:val="24"/>
          <w:szCs w:val="24"/>
          <w:lang w:eastAsia="sk-SK"/>
        </w:rPr>
        <w:t> </w:t>
      </w:r>
      <w:r w:rsidR="00976A0B">
        <w:rPr>
          <w:rFonts w:ascii="Arial Narrow" w:eastAsia="Times New Roman" w:hAnsi="Arial Narrow" w:cs="Arial"/>
          <w:bCs/>
          <w:sz w:val="24"/>
          <w:szCs w:val="24"/>
          <w:lang w:eastAsia="sk-SK"/>
        </w:rPr>
        <w:t>určenie</w:t>
      </w:r>
      <w:r w:rsidR="003A12F2">
        <w:rPr>
          <w:rFonts w:ascii="Arial Narrow" w:eastAsia="Times New Roman" w:hAnsi="Arial Narrow" w:cs="Arial"/>
          <w:bCs/>
          <w:sz w:val="24"/>
          <w:szCs w:val="24"/>
          <w:lang w:eastAsia="sk-SK"/>
        </w:rPr>
        <w:t xml:space="preserve"> </w:t>
      </w:r>
      <w:r w:rsidR="00976A0B">
        <w:rPr>
          <w:rFonts w:ascii="Arial Narrow" w:eastAsia="Times New Roman" w:hAnsi="Arial Narrow" w:cs="Arial"/>
          <w:bCs/>
          <w:sz w:val="24"/>
          <w:szCs w:val="24"/>
          <w:lang w:eastAsia="sk-SK"/>
        </w:rPr>
        <w:t>súpisného a orientačného čísla</w:t>
      </w:r>
      <w:r w:rsidR="00FA19A6">
        <w:rPr>
          <w:rFonts w:ascii="Arial Narrow" w:eastAsia="Times New Roman" w:hAnsi="Arial Narrow" w:cs="Arial"/>
          <w:bCs/>
          <w:sz w:val="24"/>
          <w:szCs w:val="24"/>
          <w:lang w:eastAsia="sk-SK"/>
        </w:rPr>
        <w:t xml:space="preserve"> </w:t>
      </w:r>
      <w:r w:rsidR="00976A0B">
        <w:rPr>
          <w:rFonts w:ascii="Arial Narrow" w:eastAsia="Times New Roman" w:hAnsi="Arial Narrow" w:cs="Arial"/>
          <w:bCs/>
          <w:sz w:val="24"/>
          <w:szCs w:val="24"/>
          <w:lang w:eastAsia="sk-SK"/>
        </w:rPr>
        <w:t xml:space="preserve"> </w:t>
      </w:r>
      <w:r w:rsidR="00976A0B" w:rsidRPr="00D31066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sk-SK"/>
        </w:rPr>
        <w:t>do 30 dní</w:t>
      </w:r>
      <w:r w:rsidR="00976A0B">
        <w:rPr>
          <w:rFonts w:ascii="Arial Narrow" w:eastAsia="Times New Roman" w:hAnsi="Arial Narrow" w:cs="Arial"/>
          <w:bCs/>
          <w:sz w:val="24"/>
          <w:szCs w:val="24"/>
          <w:lang w:eastAsia="sk-SK"/>
        </w:rPr>
        <w:t xml:space="preserve"> </w:t>
      </w:r>
      <w:r w:rsidR="00FA19A6">
        <w:rPr>
          <w:rFonts w:ascii="Arial Narrow" w:eastAsia="Times New Roman" w:hAnsi="Arial Narrow" w:cs="Arial"/>
          <w:bCs/>
          <w:sz w:val="24"/>
          <w:szCs w:val="24"/>
          <w:lang w:eastAsia="sk-SK"/>
        </w:rPr>
        <w:t xml:space="preserve"> </w:t>
      </w:r>
      <w:r w:rsidR="00976A0B" w:rsidRPr="00D31066">
        <w:rPr>
          <w:rFonts w:ascii="Arial Narrow" w:eastAsia="Times New Roman" w:hAnsi="Arial Narrow" w:cs="Arial"/>
          <w:b/>
          <w:bCs/>
          <w:sz w:val="24"/>
          <w:szCs w:val="24"/>
          <w:lang w:eastAsia="sk-SK"/>
        </w:rPr>
        <w:t xml:space="preserve">odo dňa právoplatnosti </w:t>
      </w:r>
      <w:r w:rsidR="00FA19A6">
        <w:rPr>
          <w:rFonts w:ascii="Arial Narrow" w:eastAsia="Times New Roman" w:hAnsi="Arial Narrow" w:cs="Arial"/>
          <w:b/>
          <w:bCs/>
          <w:sz w:val="24"/>
          <w:szCs w:val="24"/>
          <w:lang w:eastAsia="sk-SK"/>
        </w:rPr>
        <w:t>k</w:t>
      </w:r>
      <w:r w:rsidR="00976A0B" w:rsidRPr="00D31066">
        <w:rPr>
          <w:rFonts w:ascii="Arial Narrow" w:eastAsia="Times New Roman" w:hAnsi="Arial Narrow" w:cs="Arial"/>
          <w:b/>
          <w:bCs/>
          <w:sz w:val="24"/>
          <w:szCs w:val="24"/>
          <w:lang w:eastAsia="sk-SK"/>
        </w:rPr>
        <w:t>olaudačného rozhodnutia</w:t>
      </w:r>
      <w:r w:rsidR="00976A0B">
        <w:rPr>
          <w:rFonts w:ascii="Arial Narrow" w:eastAsia="Times New Roman" w:hAnsi="Arial Narrow" w:cs="Arial"/>
          <w:bCs/>
          <w:sz w:val="24"/>
          <w:szCs w:val="24"/>
          <w:lang w:eastAsia="sk-SK"/>
        </w:rPr>
        <w:t>.</w:t>
      </w:r>
    </w:p>
    <w:p w:rsidR="00976A0B" w:rsidRPr="0005273A" w:rsidRDefault="00D31066" w:rsidP="0005273A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sk-SK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sk-SK"/>
        </w:rPr>
        <w:t>v</w:t>
      </w:r>
      <w:r w:rsidR="00976A0B">
        <w:rPr>
          <w:rFonts w:ascii="Arial Narrow" w:eastAsia="Times New Roman" w:hAnsi="Arial Narrow" w:cs="Arial"/>
          <w:bCs/>
          <w:sz w:val="24"/>
          <w:szCs w:val="24"/>
          <w:lang w:eastAsia="sk-SK"/>
        </w:rPr>
        <w:t xml:space="preserve">lastník </w:t>
      </w:r>
      <w:r w:rsidR="00AC733A">
        <w:rPr>
          <w:rFonts w:ascii="Arial Narrow" w:eastAsia="Times New Roman" w:hAnsi="Arial Narrow" w:cs="Arial"/>
          <w:bCs/>
          <w:sz w:val="24"/>
          <w:szCs w:val="24"/>
          <w:lang w:eastAsia="sk-SK"/>
        </w:rPr>
        <w:t>budovy</w:t>
      </w:r>
      <w:r w:rsidR="00976A0B">
        <w:rPr>
          <w:rFonts w:ascii="Arial Narrow" w:eastAsia="Times New Roman" w:hAnsi="Arial Narrow" w:cs="Arial"/>
          <w:bCs/>
          <w:sz w:val="24"/>
          <w:szCs w:val="24"/>
          <w:lang w:eastAsia="sk-SK"/>
        </w:rPr>
        <w:t xml:space="preserve"> je povinný mať viditeľne označenú budovu </w:t>
      </w:r>
      <w:r w:rsidR="000C7E82">
        <w:rPr>
          <w:rFonts w:ascii="Arial Narrow" w:eastAsia="Times New Roman" w:hAnsi="Arial Narrow" w:cs="Arial"/>
          <w:bCs/>
          <w:sz w:val="24"/>
          <w:szCs w:val="24"/>
          <w:lang w:eastAsia="sk-SK"/>
        </w:rPr>
        <w:t xml:space="preserve">tabuľkou so </w:t>
      </w:r>
      <w:r w:rsidR="00976A0B">
        <w:rPr>
          <w:rFonts w:ascii="Arial Narrow" w:eastAsia="Times New Roman" w:hAnsi="Arial Narrow" w:cs="Arial"/>
          <w:bCs/>
          <w:sz w:val="24"/>
          <w:szCs w:val="24"/>
          <w:lang w:eastAsia="sk-SK"/>
        </w:rPr>
        <w:t>súpisným a orientačným  číslom</w:t>
      </w:r>
      <w:r w:rsidR="00B55B20">
        <w:rPr>
          <w:rFonts w:ascii="Arial Narrow" w:eastAsia="Times New Roman" w:hAnsi="Arial Narrow" w:cs="Arial"/>
          <w:bCs/>
          <w:sz w:val="24"/>
          <w:szCs w:val="24"/>
          <w:lang w:eastAsia="sk-SK"/>
        </w:rPr>
        <w:t>,</w:t>
      </w:r>
      <w:r w:rsidR="00976A0B">
        <w:rPr>
          <w:rFonts w:ascii="Arial Narrow" w:eastAsia="Times New Roman" w:hAnsi="Arial Narrow" w:cs="Arial"/>
          <w:bCs/>
          <w:sz w:val="24"/>
          <w:szCs w:val="24"/>
          <w:lang w:eastAsia="sk-SK"/>
        </w:rPr>
        <w:t xml:space="preserve"> ak je určené.</w:t>
      </w:r>
      <w:r w:rsidR="003A12F2">
        <w:rPr>
          <w:rFonts w:ascii="Arial Narrow" w:eastAsia="Times New Roman" w:hAnsi="Arial Narrow" w:cs="Arial"/>
          <w:bCs/>
          <w:sz w:val="24"/>
          <w:szCs w:val="24"/>
          <w:lang w:eastAsia="sk-SK"/>
        </w:rPr>
        <w:t xml:space="preserve"> </w:t>
      </w:r>
      <w:r w:rsidR="00976A0B">
        <w:rPr>
          <w:rFonts w:ascii="Arial Narrow" w:eastAsia="Times New Roman" w:hAnsi="Arial Narrow" w:cs="Arial"/>
          <w:bCs/>
          <w:sz w:val="24"/>
          <w:szCs w:val="24"/>
          <w:lang w:eastAsia="sk-SK"/>
        </w:rPr>
        <w:t>A</w:t>
      </w:r>
      <w:r w:rsidR="00A90ED4">
        <w:rPr>
          <w:rFonts w:ascii="Arial Narrow" w:eastAsia="Times New Roman" w:hAnsi="Arial Narrow" w:cs="Arial"/>
          <w:bCs/>
          <w:sz w:val="24"/>
          <w:szCs w:val="24"/>
          <w:lang w:eastAsia="sk-SK"/>
        </w:rPr>
        <w:t>k</w:t>
      </w:r>
      <w:r w:rsidR="00976A0B">
        <w:rPr>
          <w:rFonts w:ascii="Arial Narrow" w:eastAsia="Times New Roman" w:hAnsi="Arial Narrow" w:cs="Arial"/>
          <w:bCs/>
          <w:sz w:val="24"/>
          <w:szCs w:val="24"/>
          <w:lang w:eastAsia="sk-SK"/>
        </w:rPr>
        <w:t xml:space="preserve"> je na správu </w:t>
      </w:r>
      <w:r>
        <w:rPr>
          <w:rFonts w:ascii="Arial Narrow" w:eastAsia="Times New Roman" w:hAnsi="Arial Narrow" w:cs="Arial"/>
          <w:bCs/>
          <w:sz w:val="24"/>
          <w:szCs w:val="24"/>
          <w:lang w:eastAsia="sk-SK"/>
        </w:rPr>
        <w:t>budovy</w:t>
      </w:r>
      <w:r w:rsidR="00976A0B">
        <w:rPr>
          <w:rFonts w:ascii="Arial Narrow" w:eastAsia="Times New Roman" w:hAnsi="Arial Narrow" w:cs="Arial"/>
          <w:bCs/>
          <w:sz w:val="24"/>
          <w:szCs w:val="24"/>
          <w:lang w:eastAsia="sk-SK"/>
        </w:rPr>
        <w:t xml:space="preserve"> založené spoločenstvo vlastníkov bytov a nebytových priestorov, povinnosť plní spoločenstvo, ak je na správu domu uzatvorená zmluva o výkone správy, povinnosť plní správca. </w:t>
      </w:r>
    </w:p>
    <w:p w:rsidR="0005273A" w:rsidRDefault="0005273A" w:rsidP="0005273A">
      <w:pPr>
        <w:pStyle w:val="Odsekzoznamu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sk-SK"/>
        </w:rPr>
      </w:pPr>
    </w:p>
    <w:p w:rsidR="00657AB8" w:rsidRDefault="00657AB8" w:rsidP="0005273A">
      <w:pPr>
        <w:pStyle w:val="Odsekzoznamu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sk-SK"/>
        </w:rPr>
      </w:pPr>
    </w:p>
    <w:p w:rsidR="00657AB8" w:rsidRDefault="00657AB8" w:rsidP="0005273A">
      <w:pPr>
        <w:pStyle w:val="Odsekzoznamu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sk-SK"/>
        </w:rPr>
      </w:pPr>
    </w:p>
    <w:p w:rsidR="005D7EA6" w:rsidRPr="00D31066" w:rsidRDefault="0005273A" w:rsidP="005015D6">
      <w:pPr>
        <w:pStyle w:val="Odsekzoznamu"/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sk-SK"/>
        </w:rPr>
      </w:pPr>
      <w:r w:rsidRPr="00657AB8">
        <w:rPr>
          <w:rFonts w:ascii="Arial Narrow" w:eastAsia="Times New Roman" w:hAnsi="Arial Narrow" w:cs="Arial"/>
          <w:b/>
          <w:bCs/>
          <w:sz w:val="24"/>
          <w:szCs w:val="24"/>
          <w:lang w:eastAsia="sk-SK"/>
        </w:rPr>
        <w:t>Ak ide o budovu, ktorej nebolo do 30.06.2015 určené súpisné a orientačné číslo, vlastník budovy je povinný podať žiadosť o určenie súpisného a orientačného čísla, ak sa určuje, do 31.12.2015.</w:t>
      </w:r>
      <w:bookmarkStart w:id="0" w:name="_GoBack"/>
      <w:bookmarkEnd w:id="0"/>
      <w:r w:rsidR="005015D6" w:rsidRPr="00D31066">
        <w:rPr>
          <w:rFonts w:ascii="Arial Narrow" w:eastAsia="Times New Roman" w:hAnsi="Arial Narrow" w:cs="Arial"/>
          <w:b/>
          <w:bCs/>
          <w:sz w:val="24"/>
          <w:szCs w:val="24"/>
          <w:lang w:eastAsia="sk-SK"/>
        </w:rPr>
        <w:t xml:space="preserve"> </w:t>
      </w:r>
    </w:p>
    <w:sectPr w:rsidR="005D7EA6" w:rsidRPr="00D310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67" w:rsidRDefault="007C0067" w:rsidP="00AB5E6F">
      <w:pPr>
        <w:spacing w:after="0" w:line="240" w:lineRule="auto"/>
      </w:pPr>
      <w:r>
        <w:separator/>
      </w:r>
    </w:p>
  </w:endnote>
  <w:endnote w:type="continuationSeparator" w:id="0">
    <w:p w:rsidR="007C0067" w:rsidRDefault="007C0067" w:rsidP="00AB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67" w:rsidRDefault="007C0067" w:rsidP="00AB5E6F">
      <w:pPr>
        <w:spacing w:after="0" w:line="240" w:lineRule="auto"/>
      </w:pPr>
      <w:r>
        <w:separator/>
      </w:r>
    </w:p>
  </w:footnote>
  <w:footnote w:type="continuationSeparator" w:id="0">
    <w:p w:rsidR="007C0067" w:rsidRDefault="007C0067" w:rsidP="00AB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E6F" w:rsidRPr="00AB5E6F" w:rsidRDefault="00AB5E6F" w:rsidP="00AC733A">
    <w:pPr>
      <w:pStyle w:val="Hlavika"/>
      <w:tabs>
        <w:tab w:val="clear" w:pos="4536"/>
        <w:tab w:val="left" w:pos="1134"/>
        <w:tab w:val="left" w:pos="1276"/>
      </w:tabs>
      <w:ind w:left="708"/>
      <w:jc w:val="center"/>
      <w:rPr>
        <w:rFonts w:ascii="Times New Roman" w:hAnsi="Times New Roman" w:cs="Times New Roman"/>
        <w:b/>
        <w:bCs/>
      </w:rPr>
    </w:pPr>
    <w:r>
      <w:rPr>
        <w:b/>
        <w:spacing w:val="-24"/>
        <w:sz w:val="40"/>
      </w:rPr>
      <w:t xml:space="preserve"> </w:t>
    </w:r>
  </w:p>
  <w:p w:rsidR="00AB5E6F" w:rsidRPr="00AB5E6F" w:rsidRDefault="00AB5E6F" w:rsidP="00AB5E6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05384"/>
    <w:multiLevelType w:val="hybridMultilevel"/>
    <w:tmpl w:val="2E304C74"/>
    <w:lvl w:ilvl="0" w:tplc="758855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00EC"/>
    <w:multiLevelType w:val="multilevel"/>
    <w:tmpl w:val="2A26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A675F"/>
    <w:multiLevelType w:val="multilevel"/>
    <w:tmpl w:val="CD1E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F02CAD"/>
    <w:multiLevelType w:val="multilevel"/>
    <w:tmpl w:val="5B64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413A06"/>
    <w:multiLevelType w:val="multilevel"/>
    <w:tmpl w:val="5C02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9C3776"/>
    <w:multiLevelType w:val="hybridMultilevel"/>
    <w:tmpl w:val="86F4E8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A43CB"/>
    <w:multiLevelType w:val="hybridMultilevel"/>
    <w:tmpl w:val="74960A48"/>
    <w:lvl w:ilvl="0" w:tplc="4328A1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F5C4C"/>
    <w:multiLevelType w:val="hybridMultilevel"/>
    <w:tmpl w:val="EA04462E"/>
    <w:lvl w:ilvl="0" w:tplc="A24857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77"/>
    <w:rsid w:val="00007854"/>
    <w:rsid w:val="00016C33"/>
    <w:rsid w:val="0005273A"/>
    <w:rsid w:val="000618DF"/>
    <w:rsid w:val="00075E55"/>
    <w:rsid w:val="00086877"/>
    <w:rsid w:val="000A5F04"/>
    <w:rsid w:val="000B424B"/>
    <w:rsid w:val="000C04B3"/>
    <w:rsid w:val="000C7E82"/>
    <w:rsid w:val="00164A11"/>
    <w:rsid w:val="001E0186"/>
    <w:rsid w:val="0023350A"/>
    <w:rsid w:val="002A6A15"/>
    <w:rsid w:val="003A12F2"/>
    <w:rsid w:val="005015D6"/>
    <w:rsid w:val="005D7EA6"/>
    <w:rsid w:val="00657AB8"/>
    <w:rsid w:val="007A33CD"/>
    <w:rsid w:val="007C0067"/>
    <w:rsid w:val="0095516F"/>
    <w:rsid w:val="00976A0B"/>
    <w:rsid w:val="00A90ED4"/>
    <w:rsid w:val="00AA69FB"/>
    <w:rsid w:val="00AB5E6F"/>
    <w:rsid w:val="00AC733A"/>
    <w:rsid w:val="00B55B20"/>
    <w:rsid w:val="00B939D7"/>
    <w:rsid w:val="00BC4B25"/>
    <w:rsid w:val="00BE6D86"/>
    <w:rsid w:val="00C8471E"/>
    <w:rsid w:val="00D23FEE"/>
    <w:rsid w:val="00D31066"/>
    <w:rsid w:val="00E53855"/>
    <w:rsid w:val="00FA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C46B07-1EB7-44D6-8BD7-E5C3352C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86877"/>
    <w:pPr>
      <w:pBdr>
        <w:bottom w:val="dotted" w:sz="6" w:space="8" w:color="D7D7D7"/>
      </w:pBdr>
      <w:spacing w:after="300" w:line="240" w:lineRule="auto"/>
      <w:outlineLvl w:val="0"/>
    </w:pPr>
    <w:rPr>
      <w:rFonts w:ascii="Times New Roman" w:eastAsia="Times New Roman" w:hAnsi="Times New Roman" w:cs="Times New Roman"/>
      <w:color w:val="BC0606"/>
      <w:kern w:val="36"/>
      <w:sz w:val="30"/>
      <w:szCs w:val="3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86877"/>
    <w:rPr>
      <w:rFonts w:ascii="Times New Roman" w:eastAsia="Times New Roman" w:hAnsi="Times New Roman" w:cs="Times New Roman"/>
      <w:color w:val="BC0606"/>
      <w:kern w:val="36"/>
      <w:sz w:val="30"/>
      <w:szCs w:val="3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8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86877"/>
    <w:rPr>
      <w:b/>
      <w:bCs/>
    </w:rPr>
  </w:style>
  <w:style w:type="paragraph" w:styleId="Odsekzoznamu">
    <w:name w:val="List Paragraph"/>
    <w:basedOn w:val="Normlny"/>
    <w:uiPriority w:val="34"/>
    <w:qFormat/>
    <w:rsid w:val="0095516F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AB5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5E6F"/>
  </w:style>
  <w:style w:type="paragraph" w:styleId="Pta">
    <w:name w:val="footer"/>
    <w:basedOn w:val="Normlny"/>
    <w:link w:val="PtaChar"/>
    <w:uiPriority w:val="99"/>
    <w:unhideWhenUsed/>
    <w:rsid w:val="00AB5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5E6F"/>
  </w:style>
  <w:style w:type="paragraph" w:styleId="Textbubliny">
    <w:name w:val="Balloon Text"/>
    <w:basedOn w:val="Normlny"/>
    <w:link w:val="TextbublinyChar"/>
    <w:uiPriority w:val="99"/>
    <w:semiHidden/>
    <w:unhideWhenUsed/>
    <w:rsid w:val="0005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2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17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63B75-DE60-4C53-B07D-3AC6C245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Krútilová Iveta</dc:creator>
  <cp:lastModifiedBy>banova</cp:lastModifiedBy>
  <cp:revision>2</cp:revision>
  <cp:lastPrinted>2015-07-17T10:42:00Z</cp:lastPrinted>
  <dcterms:created xsi:type="dcterms:W3CDTF">2015-07-17T10:43:00Z</dcterms:created>
  <dcterms:modified xsi:type="dcterms:W3CDTF">2015-07-17T10:43:00Z</dcterms:modified>
</cp:coreProperties>
</file>