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926" w:rsidRPr="00FD4634" w:rsidRDefault="00410926" w:rsidP="00410926">
      <w:pPr>
        <w:jc w:val="center"/>
        <w:rPr>
          <w:rFonts w:ascii="Bookman Old Style" w:hAnsi="Bookman Old Style"/>
          <w:b/>
          <w:sz w:val="24"/>
          <w:szCs w:val="24"/>
        </w:rPr>
      </w:pPr>
      <w:r>
        <w:rPr>
          <w:rFonts w:ascii="Bookman Old Style" w:hAnsi="Bookman Old Style"/>
          <w:b/>
          <w:sz w:val="24"/>
          <w:szCs w:val="24"/>
        </w:rPr>
        <w:t xml:space="preserve">Zápisnica  zo </w:t>
      </w:r>
      <w:r w:rsidRPr="00FD4634">
        <w:rPr>
          <w:rFonts w:ascii="Bookman Old Style" w:hAnsi="Bookman Old Style"/>
          <w:b/>
          <w:sz w:val="24"/>
          <w:szCs w:val="24"/>
        </w:rPr>
        <w:t xml:space="preserve">zasadnutia Miestneho zastupiteľstva </w:t>
      </w:r>
    </w:p>
    <w:p w:rsidR="00410926" w:rsidRPr="00FD4634" w:rsidRDefault="00410926" w:rsidP="00410926">
      <w:pPr>
        <w:jc w:val="center"/>
        <w:rPr>
          <w:rFonts w:ascii="Bookman Old Style" w:hAnsi="Bookman Old Style"/>
          <w:b/>
          <w:sz w:val="24"/>
          <w:szCs w:val="24"/>
        </w:rPr>
      </w:pPr>
      <w:r w:rsidRPr="00FD4634">
        <w:rPr>
          <w:rFonts w:ascii="Bookman Old Style" w:hAnsi="Bookman Old Style"/>
          <w:b/>
          <w:sz w:val="24"/>
          <w:szCs w:val="24"/>
        </w:rPr>
        <w:t>mestskej časti Bratislava – Čunovo konaného dňa</w:t>
      </w:r>
    </w:p>
    <w:p w:rsidR="00410926" w:rsidRPr="00FD4634" w:rsidRDefault="00746134" w:rsidP="00410926">
      <w:pPr>
        <w:jc w:val="center"/>
        <w:rPr>
          <w:rFonts w:ascii="Bookman Old Style" w:hAnsi="Bookman Old Style"/>
          <w:b/>
          <w:sz w:val="24"/>
          <w:szCs w:val="24"/>
        </w:rPr>
      </w:pPr>
      <w:r>
        <w:rPr>
          <w:rFonts w:ascii="Bookman Old Style" w:hAnsi="Bookman Old Style"/>
          <w:b/>
          <w:sz w:val="24"/>
          <w:szCs w:val="24"/>
        </w:rPr>
        <w:t>17</w:t>
      </w:r>
      <w:r w:rsidR="00C072D0">
        <w:rPr>
          <w:rFonts w:ascii="Bookman Old Style" w:hAnsi="Bookman Old Style"/>
          <w:b/>
          <w:sz w:val="24"/>
          <w:szCs w:val="24"/>
        </w:rPr>
        <w:t>.6</w:t>
      </w:r>
      <w:r w:rsidR="00410926">
        <w:rPr>
          <w:rFonts w:ascii="Bookman Old Style" w:hAnsi="Bookman Old Style"/>
          <w:b/>
          <w:sz w:val="24"/>
          <w:szCs w:val="24"/>
        </w:rPr>
        <w:t>.2019 o 17</w:t>
      </w:r>
      <w:r w:rsidR="00410926" w:rsidRPr="00FD4634">
        <w:rPr>
          <w:rFonts w:ascii="Bookman Old Style" w:hAnsi="Bookman Old Style"/>
          <w:b/>
          <w:sz w:val="24"/>
          <w:szCs w:val="24"/>
        </w:rPr>
        <w:t>.00 hod.</w:t>
      </w:r>
    </w:p>
    <w:p w:rsidR="00410926" w:rsidRPr="00FD4634" w:rsidRDefault="00410926" w:rsidP="00410926">
      <w:pPr>
        <w:pBdr>
          <w:bottom w:val="single" w:sz="4" w:space="1" w:color="auto"/>
        </w:pBdr>
        <w:jc w:val="center"/>
        <w:rPr>
          <w:rFonts w:ascii="Bookman Old Style" w:hAnsi="Bookman Old Style"/>
          <w:b/>
          <w:sz w:val="24"/>
          <w:szCs w:val="24"/>
        </w:rPr>
      </w:pPr>
      <w:r w:rsidRPr="00FD4634">
        <w:rPr>
          <w:rFonts w:ascii="Bookman Old Style" w:hAnsi="Bookman Old Style"/>
          <w:b/>
          <w:sz w:val="24"/>
          <w:szCs w:val="24"/>
        </w:rPr>
        <w:t>v zasadačke Miestneho úradu.</w:t>
      </w:r>
    </w:p>
    <w:p w:rsidR="00410926" w:rsidRPr="00FD4634" w:rsidRDefault="00410926" w:rsidP="00410926">
      <w:pPr>
        <w:rPr>
          <w:rFonts w:ascii="Bookman Old Style" w:hAnsi="Bookman Old Style"/>
          <w:b/>
          <w:sz w:val="24"/>
          <w:szCs w:val="24"/>
        </w:rPr>
      </w:pPr>
    </w:p>
    <w:p w:rsidR="00410926" w:rsidRDefault="00410926" w:rsidP="00410926">
      <w:pPr>
        <w:rPr>
          <w:rFonts w:ascii="Bookman Old Style" w:hAnsi="Bookman Old Style"/>
          <w:bCs/>
          <w:sz w:val="24"/>
          <w:szCs w:val="24"/>
        </w:rPr>
      </w:pPr>
      <w:r w:rsidRPr="00FD4634">
        <w:rPr>
          <w:rFonts w:ascii="Bookman Old Style" w:hAnsi="Bookman Old Style"/>
          <w:b/>
          <w:bCs/>
          <w:sz w:val="24"/>
          <w:szCs w:val="24"/>
        </w:rPr>
        <w:t>Prítomní:</w:t>
      </w:r>
      <w:r w:rsidRPr="00FD4634">
        <w:rPr>
          <w:rFonts w:ascii="Bookman Old Style" w:hAnsi="Bookman Old Style"/>
          <w:bCs/>
          <w:sz w:val="24"/>
          <w:szCs w:val="24"/>
        </w:rPr>
        <w:t xml:space="preserve"> podľa prezenčnej listiny</w:t>
      </w:r>
    </w:p>
    <w:p w:rsidR="00746134" w:rsidRPr="00746134" w:rsidRDefault="00410926" w:rsidP="00746134">
      <w:pPr>
        <w:rPr>
          <w:rFonts w:ascii="Bookman Old Style" w:hAnsi="Bookman Old Style"/>
          <w:b/>
          <w:bCs/>
          <w:sz w:val="24"/>
          <w:szCs w:val="24"/>
        </w:rPr>
      </w:pPr>
      <w:r w:rsidRPr="00410926">
        <w:rPr>
          <w:rFonts w:ascii="Bookman Old Style" w:hAnsi="Bookman Old Style"/>
          <w:b/>
          <w:bCs/>
          <w:sz w:val="24"/>
          <w:szCs w:val="24"/>
        </w:rPr>
        <w:t>Program:</w:t>
      </w:r>
    </w:p>
    <w:p w:rsidR="00746134" w:rsidRPr="00746134" w:rsidRDefault="00746134" w:rsidP="00746134">
      <w:pPr>
        <w:numPr>
          <w:ilvl w:val="0"/>
          <w:numId w:val="1"/>
        </w:numPr>
        <w:spacing w:after="0" w:line="240" w:lineRule="auto"/>
        <w:jc w:val="both"/>
        <w:rPr>
          <w:rFonts w:ascii="Bookman Old Style" w:hAnsi="Bookman Old Style"/>
          <w:sz w:val="24"/>
          <w:szCs w:val="24"/>
          <w:u w:val="single"/>
        </w:rPr>
      </w:pPr>
      <w:r w:rsidRPr="00746134">
        <w:rPr>
          <w:rFonts w:ascii="Bookman Old Style" w:hAnsi="Bookman Old Style"/>
          <w:sz w:val="24"/>
          <w:szCs w:val="24"/>
        </w:rPr>
        <w:t>Otvorenie</w:t>
      </w:r>
    </w:p>
    <w:p w:rsidR="00746134" w:rsidRPr="00746134" w:rsidRDefault="00746134" w:rsidP="00746134">
      <w:pPr>
        <w:numPr>
          <w:ilvl w:val="0"/>
          <w:numId w:val="1"/>
        </w:numPr>
        <w:spacing w:after="0" w:line="240" w:lineRule="auto"/>
        <w:jc w:val="both"/>
        <w:rPr>
          <w:rFonts w:ascii="Bookman Old Style" w:hAnsi="Bookman Old Style"/>
          <w:sz w:val="24"/>
          <w:szCs w:val="24"/>
        </w:rPr>
      </w:pPr>
      <w:r w:rsidRPr="00746134">
        <w:rPr>
          <w:rFonts w:ascii="Bookman Old Style" w:hAnsi="Bookman Old Style"/>
          <w:sz w:val="24"/>
          <w:szCs w:val="24"/>
        </w:rPr>
        <w:t>Voľba návrhovej komisie, určenie overovateľov zápisnice a zapisovateľa</w:t>
      </w:r>
    </w:p>
    <w:p w:rsidR="00746134" w:rsidRPr="00746134" w:rsidRDefault="00746134" w:rsidP="00746134">
      <w:pPr>
        <w:numPr>
          <w:ilvl w:val="0"/>
          <w:numId w:val="1"/>
        </w:numPr>
        <w:spacing w:after="0" w:line="240" w:lineRule="auto"/>
        <w:jc w:val="both"/>
        <w:rPr>
          <w:rFonts w:ascii="Bookman Old Style" w:hAnsi="Bookman Old Style"/>
          <w:sz w:val="24"/>
          <w:szCs w:val="24"/>
        </w:rPr>
      </w:pPr>
      <w:r w:rsidRPr="00746134">
        <w:rPr>
          <w:rFonts w:ascii="Bookman Old Style" w:hAnsi="Bookman Old Style"/>
          <w:sz w:val="24"/>
          <w:szCs w:val="24"/>
        </w:rPr>
        <w:t>Schválenie programu</w:t>
      </w:r>
    </w:p>
    <w:p w:rsidR="00746134" w:rsidRPr="00746134" w:rsidRDefault="00746134" w:rsidP="00746134">
      <w:pPr>
        <w:numPr>
          <w:ilvl w:val="0"/>
          <w:numId w:val="1"/>
        </w:numPr>
        <w:spacing w:after="0" w:line="240" w:lineRule="auto"/>
        <w:jc w:val="both"/>
        <w:rPr>
          <w:rFonts w:ascii="Bookman Old Style" w:hAnsi="Bookman Old Style"/>
          <w:sz w:val="24"/>
          <w:szCs w:val="24"/>
        </w:rPr>
      </w:pPr>
      <w:r w:rsidRPr="00746134">
        <w:rPr>
          <w:rFonts w:ascii="Bookman Old Style" w:hAnsi="Bookman Old Style"/>
          <w:sz w:val="24"/>
          <w:szCs w:val="24"/>
        </w:rPr>
        <w:t>Návrh na schválenie zmluvy o nájme kaštieľa a priľahlých pozemkoch</w:t>
      </w:r>
    </w:p>
    <w:p w:rsidR="00746134" w:rsidRDefault="00746134" w:rsidP="00746134">
      <w:pPr>
        <w:numPr>
          <w:ilvl w:val="0"/>
          <w:numId w:val="1"/>
        </w:numPr>
        <w:spacing w:after="0" w:line="240" w:lineRule="auto"/>
        <w:jc w:val="both"/>
        <w:rPr>
          <w:rFonts w:ascii="Bookman Old Style" w:hAnsi="Bookman Old Style"/>
          <w:sz w:val="24"/>
          <w:szCs w:val="24"/>
        </w:rPr>
      </w:pPr>
      <w:r w:rsidRPr="00746134">
        <w:rPr>
          <w:rFonts w:ascii="Bookman Old Style" w:hAnsi="Bookman Old Style"/>
          <w:sz w:val="24"/>
          <w:szCs w:val="24"/>
        </w:rPr>
        <w:t>Návrh na zmenu rozpočtu č.4/2019</w:t>
      </w:r>
    </w:p>
    <w:p w:rsidR="00815209" w:rsidRPr="00746134" w:rsidRDefault="00815209" w:rsidP="00746134">
      <w:pPr>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Rôzne</w:t>
      </w:r>
    </w:p>
    <w:p w:rsidR="00746134" w:rsidRDefault="00746134" w:rsidP="00746134">
      <w:pPr>
        <w:rPr>
          <w:sz w:val="24"/>
          <w:szCs w:val="24"/>
        </w:rPr>
      </w:pPr>
    </w:p>
    <w:p w:rsidR="00410926" w:rsidRPr="00410926" w:rsidRDefault="00410926" w:rsidP="00410926">
      <w:pPr>
        <w:spacing w:after="0"/>
        <w:rPr>
          <w:rFonts w:ascii="Bookman Old Style" w:hAnsi="Bookman Old Style"/>
          <w:b/>
          <w:bCs/>
          <w:sz w:val="24"/>
          <w:szCs w:val="24"/>
        </w:rPr>
      </w:pPr>
      <w:r w:rsidRPr="00410926">
        <w:rPr>
          <w:rFonts w:ascii="Bookman Old Style" w:hAnsi="Bookman Old Style"/>
          <w:b/>
          <w:bCs/>
          <w:sz w:val="24"/>
          <w:szCs w:val="24"/>
        </w:rPr>
        <w:t xml:space="preserve">K bodu č.1                                                                        </w:t>
      </w:r>
    </w:p>
    <w:p w:rsidR="000807F4" w:rsidRDefault="00746134" w:rsidP="00410926">
      <w:pPr>
        <w:spacing w:after="0"/>
        <w:jc w:val="both"/>
        <w:rPr>
          <w:rFonts w:ascii="Bookman Old Style" w:hAnsi="Bookman Old Style"/>
          <w:sz w:val="24"/>
          <w:szCs w:val="24"/>
        </w:rPr>
      </w:pPr>
      <w:r>
        <w:rPr>
          <w:rFonts w:ascii="Bookman Old Style" w:hAnsi="Bookman Old Style"/>
          <w:sz w:val="24"/>
          <w:szCs w:val="24"/>
        </w:rPr>
        <w:t>Starostka otvorila o 17.18</w:t>
      </w:r>
      <w:r w:rsidR="005164E5">
        <w:rPr>
          <w:rFonts w:ascii="Bookman Old Style" w:hAnsi="Bookman Old Style"/>
          <w:sz w:val="24"/>
          <w:szCs w:val="24"/>
        </w:rPr>
        <w:t xml:space="preserve"> hod</w:t>
      </w:r>
      <w:r w:rsidR="005164E5" w:rsidRPr="00DA23F3">
        <w:rPr>
          <w:rFonts w:ascii="Bookman Old Style" w:hAnsi="Bookman Old Style"/>
          <w:sz w:val="24"/>
          <w:szCs w:val="24"/>
        </w:rPr>
        <w:t>.</w:t>
      </w:r>
      <w:r w:rsidR="005164E5">
        <w:rPr>
          <w:rFonts w:ascii="Bookman Old Style" w:hAnsi="Bookman Old Style"/>
          <w:sz w:val="24"/>
          <w:szCs w:val="24"/>
        </w:rPr>
        <w:t xml:space="preserve"> rokovanie miestneho zastupiteľstva privítaním poslancov a prítomných hostí.</w:t>
      </w:r>
    </w:p>
    <w:p w:rsidR="00410926" w:rsidRDefault="00410926" w:rsidP="00DA23F3">
      <w:pPr>
        <w:jc w:val="both"/>
        <w:rPr>
          <w:rFonts w:ascii="Bookman Old Style" w:hAnsi="Bookman Old Style"/>
          <w:sz w:val="24"/>
          <w:szCs w:val="24"/>
        </w:rPr>
      </w:pPr>
    </w:p>
    <w:p w:rsidR="00410926" w:rsidRDefault="00410926" w:rsidP="00410926">
      <w:pPr>
        <w:spacing w:after="0"/>
        <w:jc w:val="both"/>
        <w:rPr>
          <w:rFonts w:ascii="Bookman Old Style" w:hAnsi="Bookman Old Style"/>
          <w:b/>
          <w:sz w:val="24"/>
          <w:szCs w:val="24"/>
        </w:rPr>
      </w:pPr>
      <w:r w:rsidRPr="00410926">
        <w:rPr>
          <w:rFonts w:ascii="Bookman Old Style" w:hAnsi="Bookman Old Style"/>
          <w:b/>
          <w:sz w:val="24"/>
          <w:szCs w:val="24"/>
        </w:rPr>
        <w:t>K bodu č.2</w:t>
      </w:r>
    </w:p>
    <w:p w:rsidR="00410926" w:rsidRDefault="00410926" w:rsidP="00410926">
      <w:pPr>
        <w:tabs>
          <w:tab w:val="left" w:pos="567"/>
        </w:tabs>
        <w:spacing w:after="0"/>
        <w:jc w:val="both"/>
        <w:rPr>
          <w:rFonts w:ascii="Bookman Old Style" w:hAnsi="Bookman Old Style"/>
          <w:sz w:val="24"/>
          <w:szCs w:val="24"/>
        </w:rPr>
      </w:pPr>
      <w:r>
        <w:rPr>
          <w:rFonts w:ascii="Bookman Old Style" w:hAnsi="Bookman Old Style"/>
          <w:sz w:val="24"/>
          <w:szCs w:val="24"/>
        </w:rPr>
        <w:t>Starostka určila členov návrhovej komisie a overovateľov.</w:t>
      </w:r>
    </w:p>
    <w:p w:rsidR="00410926" w:rsidRDefault="00E11F9E" w:rsidP="00410926">
      <w:pPr>
        <w:spacing w:after="0"/>
        <w:jc w:val="both"/>
        <w:rPr>
          <w:rFonts w:ascii="Bookman Old Style" w:hAnsi="Bookman Old Style"/>
          <w:sz w:val="24"/>
          <w:szCs w:val="24"/>
        </w:rPr>
      </w:pPr>
      <w:r w:rsidRPr="00DA23F3">
        <w:rPr>
          <w:rFonts w:ascii="Bookman Old Style" w:hAnsi="Bookman Old Style"/>
          <w:sz w:val="24"/>
          <w:szCs w:val="24"/>
        </w:rPr>
        <w:t xml:space="preserve">Návrhová komisia: </w:t>
      </w:r>
      <w:r w:rsidR="005164E5">
        <w:rPr>
          <w:rFonts w:ascii="Bookman Old Style" w:hAnsi="Bookman Old Style"/>
          <w:sz w:val="24"/>
          <w:szCs w:val="24"/>
        </w:rPr>
        <w:t xml:space="preserve">p. Broszová, </w:t>
      </w:r>
      <w:r w:rsidR="00CC323C">
        <w:rPr>
          <w:rFonts w:ascii="Bookman Old Style" w:hAnsi="Bookman Old Style"/>
          <w:sz w:val="24"/>
          <w:szCs w:val="24"/>
        </w:rPr>
        <w:t>p. Kodhajová, p. Hátas</w:t>
      </w:r>
    </w:p>
    <w:p w:rsidR="00E11F9E" w:rsidRDefault="00E11F9E" w:rsidP="00410926">
      <w:pPr>
        <w:spacing w:after="0"/>
        <w:jc w:val="both"/>
        <w:rPr>
          <w:rFonts w:ascii="Bookman Old Style" w:hAnsi="Bookman Old Style"/>
          <w:sz w:val="24"/>
          <w:szCs w:val="24"/>
        </w:rPr>
      </w:pPr>
      <w:r w:rsidRPr="00DA23F3">
        <w:rPr>
          <w:rFonts w:ascii="Bookman Old Style" w:hAnsi="Bookman Old Style"/>
          <w:sz w:val="24"/>
          <w:szCs w:val="24"/>
        </w:rPr>
        <w:t xml:space="preserve">Overovatelia </w:t>
      </w:r>
      <w:r w:rsidR="00746134">
        <w:rPr>
          <w:rFonts w:ascii="Bookman Old Style" w:hAnsi="Bookman Old Style"/>
          <w:sz w:val="24"/>
          <w:szCs w:val="24"/>
        </w:rPr>
        <w:t>p. Puhovich, p.Bán</w:t>
      </w:r>
    </w:p>
    <w:p w:rsidR="00410926" w:rsidRPr="00F4594A" w:rsidRDefault="00410926" w:rsidP="00410926">
      <w:pPr>
        <w:jc w:val="both"/>
        <w:rPr>
          <w:rFonts w:ascii="Bookman Old Style" w:hAnsi="Bookman Old Style"/>
          <w:sz w:val="24"/>
          <w:szCs w:val="24"/>
        </w:rPr>
      </w:pPr>
      <w:r w:rsidRPr="00F4594A">
        <w:rPr>
          <w:rFonts w:ascii="Bookman Old Style" w:hAnsi="Bookman Old Style"/>
          <w:sz w:val="24"/>
          <w:szCs w:val="24"/>
        </w:rPr>
        <w:t>S takto predloženým návrhom poslanci súhlasili.</w:t>
      </w:r>
    </w:p>
    <w:p w:rsidR="00410926" w:rsidRPr="00410926" w:rsidRDefault="00410926" w:rsidP="00410926">
      <w:pPr>
        <w:spacing w:after="0"/>
        <w:jc w:val="both"/>
        <w:rPr>
          <w:rFonts w:ascii="Bookman Old Style" w:hAnsi="Bookman Old Style"/>
          <w:b/>
          <w:sz w:val="24"/>
          <w:szCs w:val="24"/>
        </w:rPr>
      </w:pPr>
      <w:r w:rsidRPr="00410926">
        <w:rPr>
          <w:rFonts w:ascii="Bookman Old Style" w:hAnsi="Bookman Old Style"/>
          <w:b/>
          <w:sz w:val="24"/>
          <w:szCs w:val="24"/>
        </w:rPr>
        <w:t>K bodu č.3</w:t>
      </w:r>
    </w:p>
    <w:p w:rsidR="00E11F9E" w:rsidRPr="00746134" w:rsidRDefault="00746134" w:rsidP="00CC323C">
      <w:pPr>
        <w:jc w:val="both"/>
        <w:rPr>
          <w:rFonts w:ascii="Bookman Old Style" w:hAnsi="Bookman Old Style"/>
          <w:sz w:val="24"/>
          <w:szCs w:val="24"/>
        </w:rPr>
      </w:pPr>
      <w:r w:rsidRPr="00746134">
        <w:rPr>
          <w:rFonts w:ascii="Bookman Old Style" w:hAnsi="Bookman Old Style"/>
          <w:sz w:val="24"/>
          <w:szCs w:val="24"/>
        </w:rPr>
        <w:t>S preloženým návrhom programu poslanci súhlasili</w:t>
      </w:r>
      <w:r w:rsidR="00FC4F2C" w:rsidRPr="00746134">
        <w:rPr>
          <w:rFonts w:ascii="Bookman Old Style" w:hAnsi="Bookman Old Style"/>
          <w:sz w:val="24"/>
          <w:szCs w:val="24"/>
        </w:rPr>
        <w:t xml:space="preserve">. </w:t>
      </w:r>
    </w:p>
    <w:p w:rsidR="00847EF7" w:rsidRPr="00847EF7" w:rsidRDefault="00847EF7" w:rsidP="00847EF7">
      <w:pPr>
        <w:jc w:val="both"/>
        <w:rPr>
          <w:rFonts w:ascii="Bookman Old Style" w:hAnsi="Bookman Old Style"/>
          <w:b/>
          <w:spacing w:val="-4"/>
          <w:sz w:val="24"/>
          <w:szCs w:val="24"/>
        </w:rPr>
      </w:pPr>
    </w:p>
    <w:p w:rsidR="00847EF7" w:rsidRDefault="00847EF7" w:rsidP="00847EF7">
      <w:pPr>
        <w:spacing w:after="0"/>
        <w:jc w:val="both"/>
        <w:rPr>
          <w:rFonts w:ascii="Bookman Old Style" w:hAnsi="Bookman Old Style"/>
          <w:b/>
          <w:sz w:val="24"/>
          <w:szCs w:val="24"/>
        </w:rPr>
      </w:pPr>
      <w:r w:rsidRPr="00847EF7">
        <w:rPr>
          <w:rFonts w:ascii="Bookman Old Style" w:hAnsi="Bookman Old Style"/>
          <w:b/>
          <w:sz w:val="24"/>
          <w:szCs w:val="24"/>
        </w:rPr>
        <w:t>K bodu č.4</w:t>
      </w:r>
    </w:p>
    <w:p w:rsidR="00062294" w:rsidRDefault="00746134" w:rsidP="00847EF7">
      <w:pPr>
        <w:spacing w:after="0"/>
        <w:jc w:val="both"/>
        <w:rPr>
          <w:rFonts w:ascii="Bookman Old Style" w:hAnsi="Bookman Old Style"/>
          <w:sz w:val="24"/>
          <w:szCs w:val="24"/>
        </w:rPr>
      </w:pPr>
      <w:r w:rsidRPr="00746134">
        <w:rPr>
          <w:rFonts w:ascii="Bookman Old Style" w:hAnsi="Bookman Old Style"/>
          <w:sz w:val="24"/>
          <w:szCs w:val="24"/>
        </w:rPr>
        <w:t>Nájom s BSK riešime od r. 2007 a konečne sa nám podarilo dospieť do štádia, kedy by 26.6. mal BSK podať žiadosť o nenávratný finančný príspevok na rekonštrukciu kaštieľa, ktorá je vyčíslená na 5 mil. EUR</w:t>
      </w:r>
      <w:r>
        <w:rPr>
          <w:rFonts w:ascii="Bookman Old Style" w:hAnsi="Bookman Old Style"/>
          <w:sz w:val="24"/>
          <w:szCs w:val="24"/>
        </w:rPr>
        <w:t>, s tým, že</w:t>
      </w:r>
      <w:r w:rsidR="00765362">
        <w:rPr>
          <w:rFonts w:ascii="Bookman Old Style" w:hAnsi="Bookman Old Style"/>
          <w:sz w:val="24"/>
          <w:szCs w:val="24"/>
        </w:rPr>
        <w:t xml:space="preserve"> podmienke prevzatia predchádzalo podpísanie Memoranda medzi M</w:t>
      </w:r>
      <w:r w:rsidR="00467072">
        <w:rPr>
          <w:rFonts w:ascii="Bookman Old Style" w:hAnsi="Bookman Old Style"/>
          <w:sz w:val="24"/>
          <w:szCs w:val="24"/>
        </w:rPr>
        <w:t>Č</w:t>
      </w:r>
      <w:r w:rsidR="00765362">
        <w:rPr>
          <w:rFonts w:ascii="Bookman Old Style" w:hAnsi="Bookman Old Style"/>
          <w:sz w:val="24"/>
          <w:szCs w:val="24"/>
        </w:rPr>
        <w:t>, BSK a ŠOP. Našou úlohou bolo zabezpečiť projektovú dokumentáciu na obnovu, stavebné povolenie, biznis plán a dokumentáciu pre vnútorné vybavenie kaštieľa. Podmienky z našej strany boli splnené. Predmetom schvaľovania je prijatie uznesenia na pozemky pre BSK na obdobie 25 rokov za cenu 1 €. Najskôr bude podpísaná zmluva o nájom pozemkov a budovy kaštieľa, následne  zmluva o budúcej zmluve nakoľko BSK plánuje približne  v horizonte 6-8 rokov rekonštrukciu sýpky a zmluva o bezodplatnom prevode práv k projektovým dokumentáciám</w:t>
      </w:r>
      <w:r w:rsidR="00467072">
        <w:rPr>
          <w:rFonts w:ascii="Bookman Old Style" w:hAnsi="Bookman Old Style"/>
          <w:sz w:val="24"/>
          <w:szCs w:val="24"/>
        </w:rPr>
        <w:t>,</w:t>
      </w:r>
      <w:r w:rsidR="00765362">
        <w:rPr>
          <w:rFonts w:ascii="Bookman Old Style" w:hAnsi="Bookman Old Style"/>
          <w:sz w:val="24"/>
          <w:szCs w:val="24"/>
        </w:rPr>
        <w:t xml:space="preserve"> ktoré sme dali spracovať. Po schválení uznesenia by mal prebehnúť akt podpisovania zmlúv. Máme vydané stavebné </w:t>
      </w:r>
      <w:r w:rsidR="00765362">
        <w:rPr>
          <w:rFonts w:ascii="Bookman Old Style" w:hAnsi="Bookman Old Style"/>
          <w:sz w:val="24"/>
          <w:szCs w:val="24"/>
        </w:rPr>
        <w:lastRenderedPageBreak/>
        <w:t>povolenie, nevieme však ešte, či sa neodvolá spoločnosť vlastniaca pozemok pred kaštieľom</w:t>
      </w:r>
      <w:r w:rsidR="00062294">
        <w:rPr>
          <w:rFonts w:ascii="Bookman Old Style" w:hAnsi="Bookman Old Style"/>
          <w:sz w:val="24"/>
          <w:szCs w:val="24"/>
        </w:rPr>
        <w:t xml:space="preserve">. Bude ešte potrebné doriešiť odstránenie stavby prístrešku za kaštieľom, ktorý majiteľ nadobudol do vlastníctva v čase keď sme mali právoplatné búracie povolenie avšak nereaguje na výzvy. </w:t>
      </w:r>
    </w:p>
    <w:p w:rsidR="00062294" w:rsidRPr="00062294" w:rsidRDefault="00062294" w:rsidP="00062294">
      <w:pPr>
        <w:tabs>
          <w:tab w:val="left" w:pos="567"/>
        </w:tabs>
        <w:spacing w:after="0"/>
        <w:jc w:val="both"/>
        <w:rPr>
          <w:rFonts w:ascii="Bookman Old Style" w:hAnsi="Bookman Old Style"/>
          <w:b/>
          <w:sz w:val="24"/>
          <w:szCs w:val="24"/>
        </w:rPr>
      </w:pPr>
      <w:r w:rsidRPr="00062294">
        <w:rPr>
          <w:rFonts w:ascii="Bookman Old Style" w:hAnsi="Bookman Old Style"/>
          <w:b/>
          <w:sz w:val="24"/>
          <w:szCs w:val="24"/>
        </w:rPr>
        <w:t>Uznesením č. 44 /2019</w:t>
      </w:r>
      <w:r w:rsidRPr="00062294">
        <w:rPr>
          <w:rFonts w:ascii="Bookman Old Style" w:hAnsi="Bookman Old Style"/>
          <w:b/>
          <w:sz w:val="24"/>
          <w:szCs w:val="24"/>
        </w:rPr>
        <w:t xml:space="preserve">  - schvaľuje</w:t>
      </w:r>
    </w:p>
    <w:p w:rsidR="00062294" w:rsidRPr="00062294" w:rsidRDefault="00062294" w:rsidP="00062294">
      <w:pPr>
        <w:tabs>
          <w:tab w:val="left" w:pos="567"/>
        </w:tabs>
        <w:spacing w:after="0"/>
        <w:jc w:val="both"/>
        <w:rPr>
          <w:rFonts w:ascii="Bookman Old Style" w:hAnsi="Bookman Old Style"/>
          <w:b/>
          <w:sz w:val="24"/>
          <w:szCs w:val="24"/>
        </w:rPr>
      </w:pPr>
      <w:r w:rsidRPr="00062294">
        <w:rPr>
          <w:rFonts w:ascii="Bookman Old Style" w:hAnsi="Bookman Old Style"/>
          <w:b/>
          <w:sz w:val="24"/>
          <w:szCs w:val="24"/>
        </w:rPr>
        <w:t xml:space="preserve">A) </w:t>
      </w:r>
      <w:r w:rsidRPr="00062294">
        <w:rPr>
          <w:rFonts w:ascii="Bookman Old Style" w:hAnsi="Bookman Old Style"/>
          <w:sz w:val="24"/>
          <w:szCs w:val="24"/>
        </w:rPr>
        <w:t xml:space="preserve">nájom nehnuteľností v k.ú Čunovo  pre Bratislavský samosprávny kraj ,za účelom rekonštrukcie kaštieľa, jeho areálu a pozemkov vrátane rekonštrukcie a vybudovania novej technickej infraštruktúry a následné zriadenie a prevádzkovanie regionálneho ekocentra na náklady nájomcu na dobu 25 rokov, ktorá začne plynúť dňom nadobudnutia účinnosti zmluvy o nájme nasledovne: </w:t>
      </w:r>
    </w:p>
    <w:p w:rsidR="00062294" w:rsidRPr="00062294" w:rsidRDefault="00062294" w:rsidP="00062294">
      <w:pPr>
        <w:numPr>
          <w:ilvl w:val="1"/>
          <w:numId w:val="6"/>
        </w:numPr>
        <w:spacing w:after="0" w:line="276" w:lineRule="auto"/>
        <w:jc w:val="both"/>
        <w:rPr>
          <w:rFonts w:ascii="Bookman Old Style" w:hAnsi="Bookman Old Style"/>
          <w:sz w:val="24"/>
          <w:szCs w:val="24"/>
        </w:rPr>
      </w:pPr>
      <w:r w:rsidRPr="00062294">
        <w:rPr>
          <w:rFonts w:ascii="Bookman Old Style" w:hAnsi="Bookman Old Style"/>
          <w:sz w:val="24"/>
          <w:szCs w:val="24"/>
        </w:rPr>
        <w:t>parc. registra „C“ č. 536 o výmere 335 m</w:t>
      </w:r>
      <w:r w:rsidRPr="00062294">
        <w:rPr>
          <w:rFonts w:ascii="Bookman Old Style" w:hAnsi="Bookman Old Style"/>
          <w:sz w:val="24"/>
          <w:szCs w:val="24"/>
          <w:vertAlign w:val="superscript"/>
        </w:rPr>
        <w:t>2</w:t>
      </w:r>
      <w:r w:rsidRPr="00062294">
        <w:rPr>
          <w:rFonts w:ascii="Bookman Old Style" w:hAnsi="Bookman Old Style"/>
          <w:sz w:val="24"/>
          <w:szCs w:val="24"/>
        </w:rPr>
        <w:t>, zastavaná plocha a nádvorie, zapísaná na LV č. 1 vo vlastníctve Hlavného mesta SR Bratislava,</w:t>
      </w:r>
    </w:p>
    <w:p w:rsidR="00062294" w:rsidRPr="00062294" w:rsidRDefault="00062294" w:rsidP="00062294">
      <w:pPr>
        <w:numPr>
          <w:ilvl w:val="1"/>
          <w:numId w:val="6"/>
        </w:numPr>
        <w:spacing w:after="0" w:line="276" w:lineRule="auto"/>
        <w:jc w:val="both"/>
        <w:rPr>
          <w:rFonts w:ascii="Bookman Old Style" w:hAnsi="Bookman Old Style"/>
          <w:sz w:val="24"/>
          <w:szCs w:val="24"/>
        </w:rPr>
      </w:pPr>
      <w:r w:rsidRPr="00062294">
        <w:rPr>
          <w:rFonts w:ascii="Bookman Old Style" w:hAnsi="Bookman Old Style"/>
          <w:sz w:val="24"/>
          <w:szCs w:val="24"/>
        </w:rPr>
        <w:t>parc. registra „C“ č. 538/1 o výmere 1269 m</w:t>
      </w:r>
      <w:r w:rsidRPr="00062294">
        <w:rPr>
          <w:rFonts w:ascii="Bookman Old Style" w:hAnsi="Bookman Old Style"/>
          <w:sz w:val="24"/>
          <w:szCs w:val="24"/>
          <w:vertAlign w:val="superscript"/>
        </w:rPr>
        <w:t>2</w:t>
      </w:r>
      <w:r w:rsidRPr="00062294">
        <w:rPr>
          <w:rFonts w:ascii="Bookman Old Style" w:hAnsi="Bookman Old Style"/>
          <w:sz w:val="24"/>
          <w:szCs w:val="24"/>
        </w:rPr>
        <w:t>, zastavaná plocha a nádvorie, zapísaná na LV č. 1 vo vlastníctve Hlavného mesta SR Bratislava,</w:t>
      </w:r>
    </w:p>
    <w:p w:rsidR="00062294" w:rsidRPr="00062294" w:rsidRDefault="00062294" w:rsidP="00062294">
      <w:pPr>
        <w:numPr>
          <w:ilvl w:val="1"/>
          <w:numId w:val="6"/>
        </w:numPr>
        <w:spacing w:after="0" w:line="276" w:lineRule="auto"/>
        <w:jc w:val="both"/>
        <w:rPr>
          <w:rFonts w:ascii="Bookman Old Style" w:hAnsi="Bookman Old Style"/>
          <w:sz w:val="24"/>
          <w:szCs w:val="24"/>
        </w:rPr>
      </w:pPr>
      <w:r w:rsidRPr="00062294">
        <w:rPr>
          <w:rFonts w:ascii="Bookman Old Style" w:hAnsi="Bookman Old Style"/>
          <w:sz w:val="24"/>
          <w:szCs w:val="24"/>
        </w:rPr>
        <w:t>parc. registra „C“ č. 540/3 o výmere 1493 m</w:t>
      </w:r>
      <w:r w:rsidRPr="00062294">
        <w:rPr>
          <w:rFonts w:ascii="Bookman Old Style" w:hAnsi="Bookman Old Style"/>
          <w:sz w:val="24"/>
          <w:szCs w:val="24"/>
          <w:vertAlign w:val="superscript"/>
        </w:rPr>
        <w:t>2</w:t>
      </w:r>
      <w:r w:rsidRPr="00062294">
        <w:rPr>
          <w:rFonts w:ascii="Bookman Old Style" w:hAnsi="Bookman Old Style"/>
          <w:sz w:val="24"/>
          <w:szCs w:val="24"/>
        </w:rPr>
        <w:t>, zastavaná plocha a nádvorie, zapísaná na LV č. 1 vo vlastníctve Hlavného mesta SR Bratislava,</w:t>
      </w:r>
    </w:p>
    <w:p w:rsidR="00062294" w:rsidRPr="00062294" w:rsidRDefault="00062294" w:rsidP="00062294">
      <w:pPr>
        <w:numPr>
          <w:ilvl w:val="1"/>
          <w:numId w:val="6"/>
        </w:numPr>
        <w:spacing w:after="0" w:line="276" w:lineRule="auto"/>
        <w:jc w:val="both"/>
        <w:rPr>
          <w:rFonts w:ascii="Bookman Old Style" w:hAnsi="Bookman Old Style"/>
          <w:sz w:val="24"/>
          <w:szCs w:val="24"/>
        </w:rPr>
      </w:pPr>
      <w:r w:rsidRPr="00062294">
        <w:rPr>
          <w:rFonts w:ascii="Bookman Old Style" w:hAnsi="Bookman Old Style"/>
          <w:sz w:val="24"/>
          <w:szCs w:val="24"/>
        </w:rPr>
        <w:t>parc. registra „C“ č. 541/7 o výmere 1059 m</w:t>
      </w:r>
      <w:r w:rsidRPr="00062294">
        <w:rPr>
          <w:rFonts w:ascii="Bookman Old Style" w:hAnsi="Bookman Old Style"/>
          <w:sz w:val="24"/>
          <w:szCs w:val="24"/>
          <w:vertAlign w:val="superscript"/>
        </w:rPr>
        <w:t>2</w:t>
      </w:r>
      <w:r w:rsidRPr="00062294">
        <w:rPr>
          <w:rFonts w:ascii="Bookman Old Style" w:hAnsi="Bookman Old Style"/>
          <w:sz w:val="24"/>
          <w:szCs w:val="24"/>
        </w:rPr>
        <w:t>, záhrada, zapísaná na LV č. 767, vo vlastníctve Hlavného mesta SR Bratislava,</w:t>
      </w:r>
    </w:p>
    <w:p w:rsidR="00062294" w:rsidRPr="00062294" w:rsidRDefault="00062294" w:rsidP="00062294">
      <w:pPr>
        <w:numPr>
          <w:ilvl w:val="1"/>
          <w:numId w:val="6"/>
        </w:numPr>
        <w:spacing w:after="0" w:line="276" w:lineRule="auto"/>
        <w:jc w:val="both"/>
        <w:rPr>
          <w:rFonts w:ascii="Bookman Old Style" w:hAnsi="Bookman Old Style"/>
          <w:sz w:val="24"/>
          <w:szCs w:val="24"/>
        </w:rPr>
      </w:pPr>
      <w:r w:rsidRPr="00062294">
        <w:rPr>
          <w:rFonts w:ascii="Bookman Old Style" w:hAnsi="Bookman Old Style"/>
          <w:sz w:val="24"/>
          <w:szCs w:val="24"/>
        </w:rPr>
        <w:t>parc. registra „C“ č. 542 o výmere 1093 m</w:t>
      </w:r>
      <w:r w:rsidRPr="00062294">
        <w:rPr>
          <w:rFonts w:ascii="Bookman Old Style" w:hAnsi="Bookman Old Style"/>
          <w:sz w:val="24"/>
          <w:szCs w:val="24"/>
          <w:vertAlign w:val="superscript"/>
        </w:rPr>
        <w:t>2</w:t>
      </w:r>
      <w:r w:rsidRPr="00062294">
        <w:rPr>
          <w:rFonts w:ascii="Bookman Old Style" w:hAnsi="Bookman Old Style"/>
          <w:sz w:val="24"/>
          <w:szCs w:val="24"/>
        </w:rPr>
        <w:t>, zastavaná plocha a nádvorie, zapísaná na LV č. 767, vo vlastníctve Hlavného mesta SR Bratislavy,</w:t>
      </w:r>
    </w:p>
    <w:p w:rsidR="00062294" w:rsidRPr="00062294" w:rsidRDefault="00062294" w:rsidP="00062294">
      <w:pPr>
        <w:numPr>
          <w:ilvl w:val="1"/>
          <w:numId w:val="6"/>
        </w:numPr>
        <w:spacing w:after="0" w:line="276" w:lineRule="auto"/>
        <w:jc w:val="both"/>
        <w:rPr>
          <w:rFonts w:ascii="Bookman Old Style" w:hAnsi="Bookman Old Style"/>
          <w:sz w:val="24"/>
          <w:szCs w:val="24"/>
        </w:rPr>
      </w:pPr>
      <w:r w:rsidRPr="00062294">
        <w:rPr>
          <w:rFonts w:ascii="Bookman Old Style" w:hAnsi="Bookman Old Style"/>
          <w:sz w:val="24"/>
          <w:szCs w:val="24"/>
        </w:rPr>
        <w:t>parc. registra „C“ č. 543/4 o výmere 4984 m</w:t>
      </w:r>
      <w:r w:rsidRPr="00062294">
        <w:rPr>
          <w:rFonts w:ascii="Bookman Old Style" w:hAnsi="Bookman Old Style"/>
          <w:sz w:val="24"/>
          <w:szCs w:val="24"/>
          <w:vertAlign w:val="superscript"/>
        </w:rPr>
        <w:t>2</w:t>
      </w:r>
      <w:r w:rsidRPr="00062294">
        <w:rPr>
          <w:rFonts w:ascii="Bookman Old Style" w:hAnsi="Bookman Old Style"/>
          <w:sz w:val="24"/>
          <w:szCs w:val="24"/>
        </w:rPr>
        <w:t>, zastavaná plocha a nádvorie, zapísaná  v LV č. 767, vo vlastníctve Hlavného mesta SR Bratislavy,</w:t>
      </w:r>
    </w:p>
    <w:p w:rsidR="00062294" w:rsidRPr="00062294" w:rsidRDefault="00062294" w:rsidP="00062294">
      <w:pPr>
        <w:numPr>
          <w:ilvl w:val="1"/>
          <w:numId w:val="6"/>
        </w:numPr>
        <w:spacing w:after="0" w:line="276" w:lineRule="auto"/>
        <w:jc w:val="both"/>
        <w:rPr>
          <w:rFonts w:ascii="Bookman Old Style" w:hAnsi="Bookman Old Style"/>
          <w:sz w:val="24"/>
          <w:szCs w:val="24"/>
        </w:rPr>
      </w:pPr>
      <w:r w:rsidRPr="00062294">
        <w:rPr>
          <w:rFonts w:ascii="Bookman Old Style" w:hAnsi="Bookman Old Style"/>
          <w:sz w:val="24"/>
          <w:szCs w:val="24"/>
        </w:rPr>
        <w:t>parcela registra „C“ č. 543/5 o výmere 528 m2, zastavaná plocha a nádvorie, zapísaná na  LV 767, vo vlastníctve Hlavného mesta SR Bratislavy,</w:t>
      </w:r>
    </w:p>
    <w:p w:rsidR="00062294" w:rsidRPr="00062294" w:rsidRDefault="00062294" w:rsidP="00062294">
      <w:pPr>
        <w:numPr>
          <w:ilvl w:val="1"/>
          <w:numId w:val="6"/>
        </w:numPr>
        <w:spacing w:after="0" w:line="276" w:lineRule="auto"/>
        <w:jc w:val="both"/>
        <w:rPr>
          <w:rFonts w:ascii="Bookman Old Style" w:hAnsi="Bookman Old Style"/>
          <w:sz w:val="24"/>
          <w:szCs w:val="24"/>
        </w:rPr>
      </w:pPr>
      <w:r w:rsidRPr="00062294">
        <w:rPr>
          <w:rFonts w:ascii="Bookman Old Style" w:hAnsi="Bookman Old Style"/>
          <w:sz w:val="24"/>
          <w:szCs w:val="24"/>
        </w:rPr>
        <w:t>stavba – kaštieľ súp. č. 218 umiestnená na parc. registra „C“ č. 542, zapísaná na LV č. 522 vo vlastníctve Hlavného mesta SR Bratislavy. Vyššie uvedené nehnuteľnosti sú zverené do správy MČ Bratislava-Čunovo</w:t>
      </w:r>
    </w:p>
    <w:p w:rsidR="00062294" w:rsidRPr="00062294" w:rsidRDefault="00062294" w:rsidP="00062294">
      <w:pPr>
        <w:jc w:val="both"/>
        <w:rPr>
          <w:rFonts w:ascii="Bookman Old Style" w:hAnsi="Bookman Old Style"/>
          <w:sz w:val="24"/>
          <w:szCs w:val="24"/>
        </w:rPr>
      </w:pPr>
      <w:r w:rsidRPr="00062294">
        <w:rPr>
          <w:rFonts w:ascii="Bookman Old Style" w:hAnsi="Bookman Old Style"/>
          <w:b/>
          <w:sz w:val="24"/>
          <w:szCs w:val="24"/>
        </w:rPr>
        <w:t>B)</w:t>
      </w:r>
      <w:r w:rsidRPr="00062294">
        <w:rPr>
          <w:rFonts w:ascii="Bookman Old Style" w:hAnsi="Bookman Old Style"/>
          <w:sz w:val="24"/>
          <w:szCs w:val="24"/>
        </w:rPr>
        <w:t xml:space="preserve"> bezodplatný prevod komplexnej projektovej dokumentácie v zmysle Čl. I, ods. 4 písm. b) MEMORANDA O SPOLUPRÁCI medzi Bratislavským samosprávnym krajom, Mestskou časťou Bratislava-Čunovo a Štátnou ochranou prírody zo dňa 24.11.2017 nasledovne: </w:t>
      </w:r>
    </w:p>
    <w:p w:rsidR="00062294" w:rsidRPr="00062294" w:rsidRDefault="00062294" w:rsidP="00062294">
      <w:pPr>
        <w:numPr>
          <w:ilvl w:val="0"/>
          <w:numId w:val="8"/>
        </w:numPr>
        <w:spacing w:after="0" w:line="240" w:lineRule="auto"/>
        <w:jc w:val="both"/>
        <w:rPr>
          <w:rFonts w:ascii="Bookman Old Style" w:hAnsi="Bookman Old Style"/>
          <w:sz w:val="24"/>
          <w:szCs w:val="24"/>
        </w:rPr>
      </w:pPr>
      <w:r w:rsidRPr="00062294">
        <w:rPr>
          <w:rFonts w:ascii="Bookman Old Style" w:hAnsi="Bookman Old Style"/>
          <w:sz w:val="24"/>
          <w:szCs w:val="24"/>
        </w:rPr>
        <w:t>„Stavebné úpravy NKP- kaštieľ  sýpka, adaptácia na ekocentrum a návštevnícke centrum“, spracovanej ateliérom architektúry VAN JARINA s.r.o.</w:t>
      </w:r>
    </w:p>
    <w:p w:rsidR="00062294" w:rsidRPr="00062294" w:rsidRDefault="00062294" w:rsidP="00062294">
      <w:pPr>
        <w:numPr>
          <w:ilvl w:val="0"/>
          <w:numId w:val="7"/>
        </w:numPr>
        <w:spacing w:after="0" w:line="240" w:lineRule="auto"/>
        <w:jc w:val="both"/>
        <w:rPr>
          <w:rFonts w:ascii="Bookman Old Style" w:hAnsi="Bookman Old Style"/>
          <w:sz w:val="24"/>
          <w:szCs w:val="24"/>
        </w:rPr>
      </w:pPr>
      <w:r w:rsidRPr="00062294">
        <w:rPr>
          <w:rFonts w:ascii="Bookman Old Style" w:hAnsi="Bookman Old Style"/>
          <w:sz w:val="24"/>
          <w:szCs w:val="24"/>
        </w:rPr>
        <w:lastRenderedPageBreak/>
        <w:t>Štúdia a projekt expozície Ekocentrum Čunovo spracovaný Dynamic 3D s.r.o.</w:t>
      </w:r>
    </w:p>
    <w:p w:rsidR="00062294" w:rsidRPr="00062294" w:rsidRDefault="00062294" w:rsidP="00062294">
      <w:pPr>
        <w:numPr>
          <w:ilvl w:val="0"/>
          <w:numId w:val="7"/>
        </w:numPr>
        <w:spacing w:after="0" w:line="240" w:lineRule="auto"/>
        <w:jc w:val="both"/>
        <w:rPr>
          <w:rFonts w:ascii="Bookman Old Style" w:hAnsi="Bookman Old Style"/>
          <w:sz w:val="24"/>
          <w:szCs w:val="24"/>
        </w:rPr>
      </w:pPr>
      <w:r w:rsidRPr="00062294">
        <w:rPr>
          <w:rFonts w:ascii="Bookman Old Style" w:hAnsi="Bookman Old Style"/>
          <w:sz w:val="24"/>
          <w:szCs w:val="24"/>
        </w:rPr>
        <w:t>Podnikateľský zámer Ekocentrum Čunovo spracovaný OZ Rodina a práca v harmónii</w:t>
      </w:r>
    </w:p>
    <w:p w:rsidR="00062294" w:rsidRPr="00062294" w:rsidRDefault="00062294" w:rsidP="00062294">
      <w:pPr>
        <w:ind w:left="720"/>
        <w:jc w:val="both"/>
        <w:rPr>
          <w:rFonts w:ascii="Bookman Old Style" w:hAnsi="Bookman Old Style"/>
          <w:sz w:val="24"/>
          <w:szCs w:val="24"/>
        </w:rPr>
      </w:pPr>
    </w:p>
    <w:p w:rsidR="00062294" w:rsidRPr="00062294" w:rsidRDefault="00062294" w:rsidP="00062294">
      <w:pPr>
        <w:jc w:val="both"/>
        <w:rPr>
          <w:rFonts w:ascii="Bookman Old Style" w:hAnsi="Bookman Old Style"/>
          <w:sz w:val="24"/>
          <w:szCs w:val="24"/>
        </w:rPr>
      </w:pPr>
      <w:r w:rsidRPr="00062294">
        <w:rPr>
          <w:rFonts w:ascii="Bookman Old Style" w:hAnsi="Bookman Old Style"/>
          <w:sz w:val="24"/>
          <w:szCs w:val="24"/>
        </w:rPr>
        <w:t>Celková hodnota prípravnej a projektovej dokumentácie potrebnej pre rekonštrukciu NKP je  vo výške  92.538,00 EUR.</w:t>
      </w:r>
    </w:p>
    <w:p w:rsidR="00062294" w:rsidRPr="00062294" w:rsidRDefault="00062294" w:rsidP="00062294">
      <w:pPr>
        <w:jc w:val="both"/>
        <w:rPr>
          <w:rFonts w:ascii="Bookman Old Style" w:hAnsi="Bookman Old Style"/>
          <w:sz w:val="24"/>
          <w:szCs w:val="24"/>
        </w:rPr>
      </w:pPr>
      <w:r w:rsidRPr="00062294">
        <w:rPr>
          <w:rFonts w:ascii="Bookman Old Style" w:hAnsi="Bookman Old Style"/>
          <w:b/>
          <w:sz w:val="24"/>
          <w:szCs w:val="24"/>
        </w:rPr>
        <w:t>C)</w:t>
      </w:r>
      <w:r w:rsidRPr="00062294">
        <w:rPr>
          <w:rFonts w:ascii="Bookman Old Style" w:hAnsi="Bookman Old Style"/>
          <w:sz w:val="24"/>
          <w:szCs w:val="24"/>
        </w:rPr>
        <w:t xml:space="preserve"> údržbu zelene, čistotu a poriadok na predmete nájmu, ktorý   do odovzdania predmetu nájmu bude zabezpečovať mestská časť  na náklady Bratislavského samosprávneho kraja, pričom náklady na predmetnú činnosť nesmú presiahnuť 500 € s DPH/ rok .</w:t>
      </w:r>
    </w:p>
    <w:p w:rsidR="00746134" w:rsidRPr="00746134" w:rsidRDefault="00062294" w:rsidP="00062294">
      <w:pPr>
        <w:jc w:val="both"/>
        <w:rPr>
          <w:rFonts w:ascii="Bookman Old Style" w:hAnsi="Bookman Old Style"/>
          <w:sz w:val="24"/>
          <w:szCs w:val="24"/>
        </w:rPr>
      </w:pPr>
      <w:r w:rsidRPr="00062294">
        <w:rPr>
          <w:rFonts w:ascii="Bookman Old Style" w:hAnsi="Bookman Old Style"/>
          <w:b/>
          <w:sz w:val="24"/>
          <w:szCs w:val="24"/>
        </w:rPr>
        <w:t>D</w:t>
      </w:r>
      <w:r w:rsidRPr="00062294">
        <w:rPr>
          <w:rFonts w:ascii="Bookman Old Style" w:hAnsi="Bookman Old Style"/>
          <w:sz w:val="24"/>
          <w:szCs w:val="24"/>
        </w:rPr>
        <w:t>) poveruje starostku podpisom Zmluvy o nájme nehnuteľností (objektu kaštieľa a priľahlých pozemkov) a Zmluvy o budúcej nájomnej zmluve (objekt sýpky) s Bratislavským samosprávnym krajom</w:t>
      </w:r>
    </w:p>
    <w:p w:rsidR="00FC4F2C" w:rsidRDefault="00FC4F2C" w:rsidP="00FC4F2C">
      <w:pPr>
        <w:tabs>
          <w:tab w:val="left" w:pos="567"/>
        </w:tabs>
        <w:spacing w:after="0"/>
        <w:jc w:val="both"/>
        <w:rPr>
          <w:rFonts w:ascii="Bookman Old Style" w:hAnsi="Bookman Old Style"/>
          <w:i/>
          <w:sz w:val="24"/>
          <w:szCs w:val="24"/>
        </w:rPr>
      </w:pPr>
      <w:r>
        <w:rPr>
          <w:rFonts w:ascii="Bookman Old Style" w:hAnsi="Bookman Old Style"/>
          <w:i/>
          <w:sz w:val="24"/>
          <w:szCs w:val="24"/>
        </w:rPr>
        <w:t xml:space="preserve">Hlasovanie: </w:t>
      </w:r>
    </w:p>
    <w:p w:rsidR="00FC4F2C" w:rsidRDefault="00FC4F2C" w:rsidP="00FC4F2C">
      <w:pPr>
        <w:tabs>
          <w:tab w:val="left" w:pos="567"/>
        </w:tabs>
        <w:spacing w:after="0"/>
        <w:rPr>
          <w:rFonts w:ascii="Bookman Old Style" w:hAnsi="Bookman Old Style"/>
          <w:i/>
          <w:sz w:val="24"/>
          <w:szCs w:val="24"/>
        </w:rPr>
      </w:pPr>
      <w:r>
        <w:rPr>
          <w:rFonts w:ascii="Bookman Old Style" w:hAnsi="Bookman Old Style"/>
          <w:i/>
          <w:sz w:val="24"/>
          <w:szCs w:val="24"/>
        </w:rPr>
        <w:t xml:space="preserve">za: </w:t>
      </w:r>
      <w:r w:rsidR="00746134">
        <w:rPr>
          <w:rFonts w:ascii="Bookman Old Style" w:hAnsi="Bookman Old Style"/>
          <w:i/>
          <w:sz w:val="24"/>
          <w:szCs w:val="24"/>
        </w:rPr>
        <w:t xml:space="preserve">p. Bán, </w:t>
      </w:r>
      <w:r>
        <w:rPr>
          <w:rFonts w:ascii="Bookman Old Style" w:hAnsi="Bookman Old Style"/>
          <w:i/>
          <w:sz w:val="24"/>
          <w:szCs w:val="24"/>
        </w:rPr>
        <w:t>p. Broszová, p. Hátas, p. Kodhajová, p. Krist, p. Maschkanová,</w:t>
      </w:r>
    </w:p>
    <w:p w:rsidR="00FC4F2C" w:rsidRDefault="00FC4F2C" w:rsidP="00FC4F2C">
      <w:pPr>
        <w:tabs>
          <w:tab w:val="left" w:pos="567"/>
        </w:tabs>
        <w:spacing w:after="0"/>
        <w:rPr>
          <w:rFonts w:ascii="Bookman Old Style" w:hAnsi="Bookman Old Style"/>
          <w:i/>
          <w:sz w:val="24"/>
          <w:szCs w:val="24"/>
        </w:rPr>
      </w:pPr>
      <w:r>
        <w:rPr>
          <w:rFonts w:ascii="Bookman Old Style" w:hAnsi="Bookman Old Style"/>
          <w:i/>
          <w:sz w:val="24"/>
          <w:szCs w:val="24"/>
        </w:rPr>
        <w:t xml:space="preserve">     p. Puhovich</w:t>
      </w:r>
    </w:p>
    <w:p w:rsidR="00FC4F2C" w:rsidRDefault="00FC4F2C" w:rsidP="00FC4F2C">
      <w:pPr>
        <w:tabs>
          <w:tab w:val="left" w:pos="567"/>
        </w:tabs>
        <w:spacing w:after="0"/>
        <w:jc w:val="both"/>
        <w:rPr>
          <w:rFonts w:ascii="Bookman Old Style" w:hAnsi="Bookman Old Style"/>
          <w:i/>
          <w:sz w:val="24"/>
          <w:szCs w:val="24"/>
        </w:rPr>
      </w:pPr>
      <w:r>
        <w:rPr>
          <w:rFonts w:ascii="Bookman Old Style" w:hAnsi="Bookman Old Style"/>
          <w:i/>
          <w:sz w:val="24"/>
          <w:szCs w:val="24"/>
        </w:rPr>
        <w:t>proti: 0</w:t>
      </w:r>
    </w:p>
    <w:p w:rsidR="00FC4F2C" w:rsidRDefault="00FC4F2C" w:rsidP="00FC4F2C">
      <w:pPr>
        <w:tabs>
          <w:tab w:val="left" w:pos="567"/>
        </w:tabs>
        <w:spacing w:after="0"/>
        <w:jc w:val="both"/>
        <w:rPr>
          <w:rFonts w:ascii="Bookman Old Style" w:hAnsi="Bookman Old Style"/>
          <w:i/>
          <w:sz w:val="24"/>
          <w:szCs w:val="24"/>
        </w:rPr>
      </w:pPr>
      <w:r>
        <w:rPr>
          <w:rFonts w:ascii="Bookman Old Style" w:hAnsi="Bookman Old Style"/>
          <w:i/>
          <w:sz w:val="24"/>
          <w:szCs w:val="24"/>
        </w:rPr>
        <w:t>zdržal sa: 0</w:t>
      </w:r>
    </w:p>
    <w:p w:rsidR="00062294" w:rsidRDefault="00062294" w:rsidP="00FC4F2C">
      <w:pPr>
        <w:tabs>
          <w:tab w:val="left" w:pos="567"/>
        </w:tabs>
        <w:spacing w:after="0"/>
        <w:jc w:val="both"/>
        <w:rPr>
          <w:rFonts w:ascii="Bookman Old Style" w:hAnsi="Bookman Old Style"/>
          <w:i/>
          <w:sz w:val="24"/>
          <w:szCs w:val="24"/>
        </w:rPr>
      </w:pPr>
    </w:p>
    <w:p w:rsidR="00062294" w:rsidRDefault="00062294" w:rsidP="00062294">
      <w:pPr>
        <w:spacing w:after="0"/>
        <w:jc w:val="both"/>
        <w:rPr>
          <w:rFonts w:ascii="Bookman Old Style" w:hAnsi="Bookman Old Style"/>
          <w:b/>
          <w:sz w:val="24"/>
          <w:szCs w:val="24"/>
        </w:rPr>
      </w:pPr>
      <w:r w:rsidRPr="00847EF7">
        <w:rPr>
          <w:rFonts w:ascii="Bookman Old Style" w:hAnsi="Bookman Old Style"/>
          <w:b/>
          <w:sz w:val="24"/>
          <w:szCs w:val="24"/>
        </w:rPr>
        <w:t>K bodu č.4</w:t>
      </w:r>
    </w:p>
    <w:p w:rsidR="00062294" w:rsidRPr="00815209" w:rsidRDefault="00062294" w:rsidP="00FC4F2C">
      <w:pPr>
        <w:tabs>
          <w:tab w:val="left" w:pos="567"/>
        </w:tabs>
        <w:spacing w:after="0"/>
        <w:jc w:val="both"/>
        <w:rPr>
          <w:rFonts w:ascii="Bookman Old Style" w:hAnsi="Bookman Old Style"/>
          <w:sz w:val="24"/>
          <w:szCs w:val="24"/>
        </w:rPr>
      </w:pPr>
      <w:r w:rsidRPr="00815209">
        <w:rPr>
          <w:rFonts w:ascii="Bookman Old Style" w:hAnsi="Bookman Old Style"/>
          <w:sz w:val="24"/>
          <w:szCs w:val="24"/>
        </w:rPr>
        <w:t>V súvislosti s projektovou dokumentáciou na kaštieľ bolo potrebné doplniť a zmeniť dokumentáciu tak, ako to vyžadoval riadiaci orgán, ktorý stanovil podmienku prepracovať textovú i projektovú časť v  dok</w:t>
      </w:r>
      <w:r w:rsidR="00467072">
        <w:rPr>
          <w:rFonts w:ascii="Bookman Old Style" w:hAnsi="Bookman Old Style"/>
          <w:sz w:val="24"/>
          <w:szCs w:val="24"/>
        </w:rPr>
        <w:t>umentácii týkajúcej</w:t>
      </w:r>
      <w:bookmarkStart w:id="0" w:name="_GoBack"/>
      <w:bookmarkEnd w:id="0"/>
      <w:r w:rsidRPr="00815209">
        <w:rPr>
          <w:rFonts w:ascii="Bookman Old Style" w:hAnsi="Bookman Old Style"/>
          <w:sz w:val="24"/>
          <w:szCs w:val="24"/>
        </w:rPr>
        <w:t xml:space="preserve"> sa ubytovania a umiestnenia kancelárskych priestorov umiestnených v prízemí. </w:t>
      </w:r>
    </w:p>
    <w:p w:rsidR="00062294" w:rsidRDefault="00062294" w:rsidP="00FC4F2C">
      <w:pPr>
        <w:tabs>
          <w:tab w:val="left" w:pos="567"/>
        </w:tabs>
        <w:spacing w:after="0"/>
        <w:jc w:val="both"/>
        <w:rPr>
          <w:rFonts w:ascii="Bookman Old Style" w:hAnsi="Bookman Old Style"/>
          <w:i/>
          <w:sz w:val="24"/>
          <w:szCs w:val="24"/>
        </w:rPr>
      </w:pPr>
      <w:r w:rsidRPr="00815209">
        <w:rPr>
          <w:rFonts w:ascii="Bookman Old Style" w:hAnsi="Bookman Old Style"/>
          <w:sz w:val="24"/>
          <w:szCs w:val="24"/>
        </w:rPr>
        <w:t>Náklady spojené s týmito prácami boli vyčíslené na 2.500 €, ktoré budú hradené z kapitálových výdavkov</w:t>
      </w:r>
      <w:r>
        <w:rPr>
          <w:rFonts w:ascii="Bookman Old Style" w:hAnsi="Bookman Old Style"/>
          <w:i/>
          <w:sz w:val="24"/>
          <w:szCs w:val="24"/>
        </w:rPr>
        <w:t>.</w:t>
      </w:r>
    </w:p>
    <w:p w:rsidR="00815209" w:rsidRPr="00815209" w:rsidRDefault="00815209" w:rsidP="00815209">
      <w:pPr>
        <w:tabs>
          <w:tab w:val="left" w:pos="567"/>
        </w:tabs>
        <w:jc w:val="both"/>
        <w:rPr>
          <w:rFonts w:ascii="Bookman Old Style" w:hAnsi="Bookman Old Style"/>
          <w:b/>
          <w:sz w:val="24"/>
          <w:szCs w:val="24"/>
        </w:rPr>
      </w:pPr>
      <w:r w:rsidRPr="00815209">
        <w:rPr>
          <w:rFonts w:ascii="Bookman Old Style" w:hAnsi="Bookman Old Style"/>
          <w:b/>
          <w:sz w:val="24"/>
          <w:szCs w:val="24"/>
        </w:rPr>
        <w:t>Uznesením č. 45/2019</w:t>
      </w:r>
      <w:r w:rsidRPr="00815209">
        <w:rPr>
          <w:rFonts w:ascii="Bookman Old Style" w:hAnsi="Bookman Old Style"/>
          <w:b/>
          <w:sz w:val="24"/>
          <w:szCs w:val="24"/>
        </w:rPr>
        <w:t xml:space="preserve"> </w:t>
      </w:r>
      <w:r w:rsidRPr="00815209">
        <w:rPr>
          <w:rFonts w:ascii="Bookman Old Style" w:hAnsi="Bookman Old Style"/>
          <w:b/>
          <w:spacing w:val="-4"/>
          <w:sz w:val="24"/>
          <w:szCs w:val="24"/>
        </w:rPr>
        <w:t xml:space="preserve">schvaľuje  </w:t>
      </w:r>
      <w:r w:rsidRPr="00815209">
        <w:rPr>
          <w:rFonts w:ascii="Bookman Old Style" w:hAnsi="Bookman Old Style"/>
          <w:sz w:val="24"/>
          <w:szCs w:val="24"/>
        </w:rPr>
        <w:t>zmenu rozpočtu č. 4/2019 – zapojenie rezervného fondu do rozpočtu MČ BA – Čunovo vo výške 2.500,- EUR</w:t>
      </w:r>
    </w:p>
    <w:p w:rsidR="00815209" w:rsidRPr="00815209" w:rsidRDefault="00815209" w:rsidP="00815209">
      <w:pPr>
        <w:tabs>
          <w:tab w:val="left" w:pos="360"/>
        </w:tabs>
        <w:rPr>
          <w:rFonts w:ascii="Bookman Old Style" w:hAnsi="Bookman Old Style"/>
          <w:b/>
          <w:sz w:val="24"/>
          <w:szCs w:val="24"/>
          <w:u w:val="single"/>
        </w:rPr>
      </w:pPr>
      <w:r w:rsidRPr="00815209">
        <w:rPr>
          <w:rFonts w:ascii="Bookman Old Style" w:hAnsi="Bookman Old Style"/>
          <w:b/>
          <w:sz w:val="24"/>
          <w:szCs w:val="24"/>
          <w:u w:val="single"/>
        </w:rPr>
        <w:t>V príjmovej časti:</w:t>
      </w:r>
      <w:r w:rsidRPr="00815209">
        <w:rPr>
          <w:rFonts w:ascii="Bookman Old Style" w:hAnsi="Bookman Old Style"/>
        </w:rPr>
        <w:tab/>
      </w:r>
    </w:p>
    <w:p w:rsidR="00815209" w:rsidRPr="00815209" w:rsidRDefault="00815209" w:rsidP="00815209">
      <w:pPr>
        <w:tabs>
          <w:tab w:val="left" w:pos="360"/>
        </w:tabs>
        <w:spacing w:after="0"/>
        <w:ind w:left="360" w:hanging="360"/>
        <w:rPr>
          <w:rFonts w:ascii="Bookman Old Style" w:hAnsi="Bookman Old Style"/>
          <w:sz w:val="24"/>
          <w:szCs w:val="24"/>
        </w:rPr>
      </w:pPr>
      <w:r w:rsidRPr="00815209">
        <w:rPr>
          <w:rFonts w:ascii="Bookman Old Style" w:hAnsi="Bookman Old Style"/>
          <w:sz w:val="24"/>
          <w:szCs w:val="24"/>
        </w:rPr>
        <w:t>Bežné príjmy           676.213,- €</w:t>
      </w:r>
    </w:p>
    <w:p w:rsidR="00815209" w:rsidRPr="00815209" w:rsidRDefault="00815209" w:rsidP="00815209">
      <w:pPr>
        <w:tabs>
          <w:tab w:val="left" w:pos="360"/>
        </w:tabs>
        <w:spacing w:after="0"/>
        <w:ind w:left="360" w:hanging="360"/>
        <w:rPr>
          <w:rFonts w:ascii="Bookman Old Style" w:hAnsi="Bookman Old Style"/>
          <w:sz w:val="24"/>
          <w:szCs w:val="24"/>
        </w:rPr>
      </w:pPr>
      <w:r w:rsidRPr="00815209">
        <w:rPr>
          <w:rFonts w:ascii="Bookman Old Style" w:hAnsi="Bookman Old Style"/>
          <w:sz w:val="24"/>
          <w:szCs w:val="24"/>
        </w:rPr>
        <w:t>Kapitálové príjmy               0,- €</w:t>
      </w:r>
    </w:p>
    <w:p w:rsidR="00815209" w:rsidRPr="00815209" w:rsidRDefault="00815209" w:rsidP="00815209">
      <w:pPr>
        <w:tabs>
          <w:tab w:val="left" w:pos="360"/>
        </w:tabs>
        <w:spacing w:after="0"/>
        <w:ind w:left="360" w:hanging="360"/>
        <w:rPr>
          <w:rFonts w:ascii="Bookman Old Style" w:hAnsi="Bookman Old Style"/>
          <w:sz w:val="24"/>
          <w:szCs w:val="24"/>
        </w:rPr>
      </w:pPr>
      <w:r w:rsidRPr="00815209">
        <w:rPr>
          <w:rFonts w:ascii="Bookman Old Style" w:hAnsi="Bookman Old Style"/>
          <w:sz w:val="24"/>
          <w:szCs w:val="24"/>
        </w:rPr>
        <w:t>Finančné operácie      78.495,- €</w:t>
      </w:r>
    </w:p>
    <w:p w:rsidR="00815209" w:rsidRDefault="00815209" w:rsidP="00815209">
      <w:pPr>
        <w:tabs>
          <w:tab w:val="left" w:pos="360"/>
        </w:tabs>
        <w:spacing w:after="0"/>
        <w:ind w:left="360" w:hanging="360"/>
        <w:rPr>
          <w:rFonts w:ascii="Bookman Old Style" w:hAnsi="Bookman Old Style"/>
          <w:b/>
          <w:i/>
          <w:sz w:val="24"/>
          <w:szCs w:val="24"/>
        </w:rPr>
      </w:pPr>
      <w:r w:rsidRPr="00815209">
        <w:rPr>
          <w:rFonts w:ascii="Bookman Old Style" w:hAnsi="Bookman Old Style"/>
          <w:b/>
          <w:i/>
          <w:sz w:val="24"/>
          <w:szCs w:val="24"/>
        </w:rPr>
        <w:t>Príjmy spolu            754.708</w:t>
      </w:r>
      <w:r>
        <w:rPr>
          <w:rFonts w:ascii="Bookman Old Style" w:hAnsi="Bookman Old Style"/>
          <w:b/>
          <w:i/>
          <w:sz w:val="24"/>
          <w:szCs w:val="24"/>
        </w:rPr>
        <w:t>,- €</w:t>
      </w:r>
    </w:p>
    <w:p w:rsidR="00815209" w:rsidRPr="00815209" w:rsidRDefault="00815209" w:rsidP="00815209">
      <w:pPr>
        <w:tabs>
          <w:tab w:val="left" w:pos="360"/>
        </w:tabs>
        <w:spacing w:after="0"/>
        <w:ind w:left="360" w:hanging="360"/>
        <w:rPr>
          <w:rFonts w:ascii="Bookman Old Style" w:hAnsi="Bookman Old Style"/>
          <w:b/>
          <w:i/>
          <w:sz w:val="24"/>
          <w:szCs w:val="24"/>
        </w:rPr>
      </w:pPr>
    </w:p>
    <w:p w:rsidR="00815209" w:rsidRPr="00815209" w:rsidRDefault="00815209" w:rsidP="00815209">
      <w:pPr>
        <w:tabs>
          <w:tab w:val="left" w:pos="360"/>
        </w:tabs>
        <w:spacing w:after="0"/>
        <w:ind w:left="360" w:hanging="360"/>
        <w:rPr>
          <w:rFonts w:ascii="Bookman Old Style" w:hAnsi="Bookman Old Style"/>
          <w:b/>
          <w:sz w:val="24"/>
          <w:szCs w:val="24"/>
          <w:u w:val="single"/>
        </w:rPr>
      </w:pPr>
      <w:r w:rsidRPr="00815209">
        <w:rPr>
          <w:rFonts w:ascii="Bookman Old Style" w:hAnsi="Bookman Old Style"/>
          <w:b/>
          <w:sz w:val="24"/>
          <w:szCs w:val="24"/>
          <w:u w:val="single"/>
        </w:rPr>
        <w:t>Vo výdavkovej časti:</w:t>
      </w:r>
    </w:p>
    <w:p w:rsidR="00815209" w:rsidRPr="00815209" w:rsidRDefault="00815209" w:rsidP="00815209">
      <w:pPr>
        <w:tabs>
          <w:tab w:val="left" w:pos="360"/>
        </w:tabs>
        <w:spacing w:after="0"/>
        <w:ind w:left="360" w:hanging="360"/>
        <w:rPr>
          <w:rFonts w:ascii="Bookman Old Style" w:hAnsi="Bookman Old Style"/>
          <w:sz w:val="24"/>
          <w:szCs w:val="24"/>
        </w:rPr>
      </w:pPr>
      <w:r w:rsidRPr="00815209">
        <w:rPr>
          <w:rFonts w:ascii="Bookman Old Style" w:hAnsi="Bookman Old Style"/>
          <w:sz w:val="24"/>
          <w:szCs w:val="24"/>
        </w:rPr>
        <w:t>Bežné výdavky          673.738,- €</w:t>
      </w:r>
    </w:p>
    <w:p w:rsidR="00815209" w:rsidRPr="00815209" w:rsidRDefault="00815209" w:rsidP="00815209">
      <w:pPr>
        <w:tabs>
          <w:tab w:val="left" w:pos="360"/>
        </w:tabs>
        <w:spacing w:after="0"/>
        <w:ind w:left="360" w:hanging="360"/>
        <w:rPr>
          <w:rFonts w:ascii="Bookman Old Style" w:hAnsi="Bookman Old Style"/>
          <w:sz w:val="24"/>
          <w:szCs w:val="24"/>
        </w:rPr>
      </w:pPr>
      <w:r w:rsidRPr="00815209">
        <w:rPr>
          <w:rFonts w:ascii="Bookman Old Style" w:hAnsi="Bookman Old Style"/>
          <w:sz w:val="24"/>
          <w:szCs w:val="24"/>
        </w:rPr>
        <w:t>Kapitálové výdavky     80.970,- €</w:t>
      </w:r>
    </w:p>
    <w:p w:rsidR="00815209" w:rsidRPr="00815209" w:rsidRDefault="00815209" w:rsidP="00815209">
      <w:pPr>
        <w:tabs>
          <w:tab w:val="left" w:pos="360"/>
        </w:tabs>
        <w:spacing w:after="0"/>
        <w:ind w:left="360" w:hanging="360"/>
        <w:rPr>
          <w:rFonts w:ascii="Bookman Old Style" w:hAnsi="Bookman Old Style"/>
          <w:sz w:val="24"/>
          <w:szCs w:val="24"/>
        </w:rPr>
      </w:pPr>
      <w:r w:rsidRPr="00815209">
        <w:rPr>
          <w:rFonts w:ascii="Bookman Old Style" w:hAnsi="Bookman Old Style"/>
          <w:sz w:val="24"/>
          <w:szCs w:val="24"/>
        </w:rPr>
        <w:t>Finančné operácie                 0,- €</w:t>
      </w:r>
    </w:p>
    <w:p w:rsidR="00815209" w:rsidRPr="00815209" w:rsidRDefault="00815209" w:rsidP="00815209">
      <w:pPr>
        <w:tabs>
          <w:tab w:val="left" w:pos="360"/>
        </w:tabs>
        <w:spacing w:after="0"/>
        <w:ind w:left="360" w:hanging="360"/>
        <w:rPr>
          <w:rFonts w:ascii="Bookman Old Style" w:hAnsi="Bookman Old Style"/>
          <w:b/>
          <w:i/>
          <w:sz w:val="24"/>
          <w:szCs w:val="24"/>
        </w:rPr>
      </w:pPr>
      <w:r w:rsidRPr="00815209">
        <w:rPr>
          <w:rFonts w:ascii="Bookman Old Style" w:hAnsi="Bookman Old Style"/>
          <w:b/>
          <w:i/>
          <w:sz w:val="24"/>
          <w:szCs w:val="24"/>
        </w:rPr>
        <w:t>Výdavky  spolu          754.708,- €</w:t>
      </w:r>
    </w:p>
    <w:p w:rsidR="00815209" w:rsidRPr="00815209" w:rsidRDefault="00815209" w:rsidP="00815209">
      <w:pPr>
        <w:tabs>
          <w:tab w:val="left" w:pos="360"/>
        </w:tabs>
        <w:spacing w:after="0"/>
        <w:ind w:left="360" w:hanging="360"/>
        <w:rPr>
          <w:rFonts w:ascii="Bookman Old Style" w:hAnsi="Bookman Old Style"/>
          <w:b/>
          <w:sz w:val="24"/>
          <w:szCs w:val="24"/>
          <w:u w:val="single"/>
        </w:rPr>
      </w:pPr>
    </w:p>
    <w:p w:rsidR="00815209" w:rsidRPr="00815209" w:rsidRDefault="00815209" w:rsidP="00815209">
      <w:pPr>
        <w:tabs>
          <w:tab w:val="left" w:pos="360"/>
        </w:tabs>
        <w:spacing w:after="0"/>
        <w:ind w:left="360" w:hanging="360"/>
        <w:rPr>
          <w:rFonts w:ascii="Bookman Old Style" w:hAnsi="Bookman Old Style"/>
          <w:b/>
          <w:sz w:val="24"/>
          <w:szCs w:val="24"/>
          <w:u w:val="single"/>
        </w:rPr>
      </w:pPr>
      <w:r w:rsidRPr="00815209">
        <w:rPr>
          <w:rFonts w:ascii="Bookman Old Style" w:hAnsi="Bookman Old Style"/>
          <w:b/>
          <w:sz w:val="24"/>
          <w:szCs w:val="24"/>
          <w:u w:val="single"/>
        </w:rPr>
        <w:t xml:space="preserve">Výsledok hospodárenia </w:t>
      </w:r>
      <w:r w:rsidRPr="00815209">
        <w:rPr>
          <w:rFonts w:ascii="Bookman Old Style" w:hAnsi="Bookman Old Style"/>
          <w:b/>
          <w:sz w:val="28"/>
          <w:szCs w:val="28"/>
          <w:u w:val="single"/>
        </w:rPr>
        <w:t>vyrovnaný</w:t>
      </w:r>
      <w:r w:rsidRPr="00815209">
        <w:rPr>
          <w:rFonts w:ascii="Bookman Old Style" w:hAnsi="Bookman Old Style"/>
          <w:b/>
          <w:sz w:val="24"/>
          <w:szCs w:val="24"/>
          <w:u w:val="single"/>
        </w:rPr>
        <w:t xml:space="preserve"> rozpočet. </w:t>
      </w:r>
    </w:p>
    <w:p w:rsidR="00062294" w:rsidRDefault="00062294" w:rsidP="00FC4F2C">
      <w:pPr>
        <w:tabs>
          <w:tab w:val="left" w:pos="567"/>
        </w:tabs>
        <w:spacing w:after="0"/>
        <w:jc w:val="both"/>
        <w:rPr>
          <w:rFonts w:ascii="Bookman Old Style" w:hAnsi="Bookman Old Style"/>
          <w:sz w:val="24"/>
          <w:szCs w:val="24"/>
        </w:rPr>
      </w:pPr>
    </w:p>
    <w:p w:rsidR="00815209" w:rsidRDefault="00815209" w:rsidP="00815209">
      <w:pPr>
        <w:tabs>
          <w:tab w:val="left" w:pos="567"/>
        </w:tabs>
        <w:spacing w:after="0"/>
        <w:jc w:val="both"/>
        <w:rPr>
          <w:rFonts w:ascii="Bookman Old Style" w:hAnsi="Bookman Old Style"/>
          <w:i/>
          <w:sz w:val="24"/>
          <w:szCs w:val="24"/>
        </w:rPr>
      </w:pPr>
      <w:r>
        <w:rPr>
          <w:rFonts w:ascii="Bookman Old Style" w:hAnsi="Bookman Old Style"/>
          <w:i/>
          <w:sz w:val="24"/>
          <w:szCs w:val="24"/>
        </w:rPr>
        <w:t xml:space="preserve">Hlasovanie: </w:t>
      </w:r>
    </w:p>
    <w:p w:rsidR="00815209" w:rsidRDefault="00815209" w:rsidP="00815209">
      <w:pPr>
        <w:tabs>
          <w:tab w:val="left" w:pos="567"/>
        </w:tabs>
        <w:spacing w:after="0"/>
        <w:rPr>
          <w:rFonts w:ascii="Bookman Old Style" w:hAnsi="Bookman Old Style"/>
          <w:i/>
          <w:sz w:val="24"/>
          <w:szCs w:val="24"/>
        </w:rPr>
      </w:pPr>
      <w:r>
        <w:rPr>
          <w:rFonts w:ascii="Bookman Old Style" w:hAnsi="Bookman Old Style"/>
          <w:i/>
          <w:sz w:val="24"/>
          <w:szCs w:val="24"/>
        </w:rPr>
        <w:t>za: p. Bán, p. Broszová, p. Hátas, , p. Krist, p. Maschkanová,</w:t>
      </w:r>
      <w:r>
        <w:rPr>
          <w:rFonts w:ascii="Bookman Old Style" w:hAnsi="Bookman Old Style"/>
          <w:i/>
          <w:sz w:val="24"/>
          <w:szCs w:val="24"/>
        </w:rPr>
        <w:t xml:space="preserve"> </w:t>
      </w:r>
      <w:r>
        <w:rPr>
          <w:rFonts w:ascii="Bookman Old Style" w:hAnsi="Bookman Old Style"/>
          <w:i/>
          <w:sz w:val="24"/>
          <w:szCs w:val="24"/>
        </w:rPr>
        <w:t>p. Puhovich</w:t>
      </w:r>
    </w:p>
    <w:p w:rsidR="00815209" w:rsidRDefault="00815209" w:rsidP="00815209">
      <w:pPr>
        <w:tabs>
          <w:tab w:val="left" w:pos="567"/>
        </w:tabs>
        <w:spacing w:after="0"/>
        <w:jc w:val="both"/>
        <w:rPr>
          <w:rFonts w:ascii="Bookman Old Style" w:hAnsi="Bookman Old Style"/>
          <w:i/>
          <w:sz w:val="24"/>
          <w:szCs w:val="24"/>
        </w:rPr>
      </w:pPr>
      <w:r>
        <w:rPr>
          <w:rFonts w:ascii="Bookman Old Style" w:hAnsi="Bookman Old Style"/>
          <w:i/>
          <w:sz w:val="24"/>
          <w:szCs w:val="24"/>
        </w:rPr>
        <w:t xml:space="preserve">proti: </w:t>
      </w:r>
      <w:r>
        <w:rPr>
          <w:rFonts w:ascii="Bookman Old Style" w:hAnsi="Bookman Old Style"/>
          <w:i/>
          <w:sz w:val="24"/>
          <w:szCs w:val="24"/>
        </w:rPr>
        <w:t>p. Kodhajová</w:t>
      </w:r>
    </w:p>
    <w:p w:rsidR="00815209" w:rsidRDefault="00815209" w:rsidP="00815209">
      <w:pPr>
        <w:tabs>
          <w:tab w:val="left" w:pos="567"/>
        </w:tabs>
        <w:spacing w:after="0"/>
        <w:jc w:val="both"/>
        <w:rPr>
          <w:rFonts w:ascii="Bookman Old Style" w:hAnsi="Bookman Old Style"/>
          <w:i/>
          <w:sz w:val="24"/>
          <w:szCs w:val="24"/>
        </w:rPr>
      </w:pPr>
      <w:r>
        <w:rPr>
          <w:rFonts w:ascii="Bookman Old Style" w:hAnsi="Bookman Old Style"/>
          <w:i/>
          <w:sz w:val="24"/>
          <w:szCs w:val="24"/>
        </w:rPr>
        <w:t>zdržal sa: 0</w:t>
      </w:r>
    </w:p>
    <w:p w:rsidR="00815209" w:rsidRDefault="00815209" w:rsidP="00FC4F2C">
      <w:pPr>
        <w:tabs>
          <w:tab w:val="left" w:pos="567"/>
        </w:tabs>
        <w:spacing w:after="0"/>
        <w:jc w:val="both"/>
        <w:rPr>
          <w:rFonts w:ascii="Bookman Old Style" w:hAnsi="Bookman Old Style"/>
          <w:sz w:val="24"/>
          <w:szCs w:val="24"/>
        </w:rPr>
      </w:pPr>
    </w:p>
    <w:p w:rsidR="00815209" w:rsidRPr="00815209" w:rsidRDefault="00815209" w:rsidP="00FC4F2C">
      <w:pPr>
        <w:tabs>
          <w:tab w:val="left" w:pos="567"/>
        </w:tabs>
        <w:spacing w:after="0"/>
        <w:jc w:val="both"/>
        <w:rPr>
          <w:rFonts w:ascii="Bookman Old Style" w:hAnsi="Bookman Old Style"/>
          <w:b/>
          <w:sz w:val="24"/>
          <w:szCs w:val="24"/>
        </w:rPr>
      </w:pPr>
      <w:r w:rsidRPr="00815209">
        <w:rPr>
          <w:rFonts w:ascii="Bookman Old Style" w:hAnsi="Bookman Old Style"/>
          <w:b/>
          <w:sz w:val="24"/>
          <w:szCs w:val="24"/>
        </w:rPr>
        <w:t>K bodu č. 5</w:t>
      </w:r>
    </w:p>
    <w:p w:rsidR="00815209" w:rsidRDefault="00815209" w:rsidP="00FC4F2C">
      <w:pPr>
        <w:tabs>
          <w:tab w:val="left" w:pos="567"/>
        </w:tabs>
        <w:spacing w:after="0"/>
        <w:jc w:val="both"/>
        <w:rPr>
          <w:rFonts w:ascii="Bookman Old Style" w:hAnsi="Bookman Old Style"/>
          <w:sz w:val="24"/>
          <w:szCs w:val="24"/>
        </w:rPr>
      </w:pPr>
      <w:r w:rsidRPr="00815209">
        <w:rPr>
          <w:rFonts w:ascii="Bookman Old Style" w:hAnsi="Bookman Old Style"/>
          <w:i/>
          <w:sz w:val="24"/>
          <w:szCs w:val="24"/>
        </w:rPr>
        <w:t>p. Hátas</w:t>
      </w:r>
      <w:r>
        <w:rPr>
          <w:rFonts w:ascii="Bookman Old Style" w:hAnsi="Bookman Old Style"/>
          <w:sz w:val="24"/>
          <w:szCs w:val="24"/>
        </w:rPr>
        <w:t xml:space="preserve"> informoval o termínoch plánovaných podujatí: </w:t>
      </w:r>
    </w:p>
    <w:p w:rsidR="00815209" w:rsidRDefault="00815209" w:rsidP="00815209">
      <w:pPr>
        <w:pStyle w:val="Odsekzoznamu"/>
        <w:numPr>
          <w:ilvl w:val="0"/>
          <w:numId w:val="9"/>
        </w:numPr>
        <w:tabs>
          <w:tab w:val="left" w:pos="567"/>
        </w:tabs>
        <w:jc w:val="both"/>
        <w:rPr>
          <w:rFonts w:ascii="Bookman Old Style" w:hAnsi="Bookman Old Style"/>
        </w:rPr>
      </w:pPr>
      <w:r>
        <w:rPr>
          <w:rFonts w:ascii="Bookman Old Style" w:hAnsi="Bookman Old Style"/>
        </w:rPr>
        <w:t>14.9.- Deň Čunova</w:t>
      </w:r>
    </w:p>
    <w:p w:rsidR="00815209" w:rsidRDefault="00815209" w:rsidP="00815209">
      <w:pPr>
        <w:pStyle w:val="Odsekzoznamu"/>
        <w:numPr>
          <w:ilvl w:val="0"/>
          <w:numId w:val="9"/>
        </w:numPr>
        <w:tabs>
          <w:tab w:val="left" w:pos="567"/>
        </w:tabs>
        <w:jc w:val="both"/>
        <w:rPr>
          <w:rFonts w:ascii="Bookman Old Style" w:hAnsi="Bookman Old Style"/>
        </w:rPr>
      </w:pPr>
      <w:r>
        <w:rPr>
          <w:rFonts w:ascii="Bookman Old Style" w:hAnsi="Bookman Old Style"/>
        </w:rPr>
        <w:t>7.12.-Mikuláš</w:t>
      </w:r>
    </w:p>
    <w:p w:rsidR="00815209" w:rsidRDefault="00815209" w:rsidP="00815209">
      <w:pPr>
        <w:pStyle w:val="Odsekzoznamu"/>
        <w:numPr>
          <w:ilvl w:val="0"/>
          <w:numId w:val="9"/>
        </w:numPr>
        <w:tabs>
          <w:tab w:val="left" w:pos="567"/>
        </w:tabs>
        <w:jc w:val="both"/>
        <w:rPr>
          <w:rFonts w:ascii="Bookman Old Style" w:hAnsi="Bookman Old Style"/>
        </w:rPr>
      </w:pPr>
      <w:r>
        <w:rPr>
          <w:rFonts w:ascii="Bookman Old Style" w:hAnsi="Bookman Old Style"/>
        </w:rPr>
        <w:t>21.12- 25. výročie DFS Čunovský kŕdeľ</w:t>
      </w:r>
    </w:p>
    <w:p w:rsidR="00815209" w:rsidRDefault="00815209" w:rsidP="00815209">
      <w:pPr>
        <w:tabs>
          <w:tab w:val="left" w:pos="567"/>
        </w:tabs>
        <w:jc w:val="both"/>
        <w:rPr>
          <w:rFonts w:ascii="Bookman Old Style" w:hAnsi="Bookman Old Style"/>
          <w:sz w:val="24"/>
          <w:szCs w:val="24"/>
        </w:rPr>
      </w:pPr>
      <w:r w:rsidRPr="00815209">
        <w:rPr>
          <w:rFonts w:ascii="Bookman Old Style" w:hAnsi="Bookman Old Style"/>
          <w:sz w:val="24"/>
          <w:szCs w:val="24"/>
        </w:rPr>
        <w:t>Poďakoval za aktivitu poslancov na uplynulých akciách</w:t>
      </w:r>
      <w:r>
        <w:rPr>
          <w:rFonts w:ascii="Bookman Old Style" w:hAnsi="Bookman Old Style"/>
          <w:sz w:val="24"/>
          <w:szCs w:val="24"/>
        </w:rPr>
        <w:t xml:space="preserve"> </w:t>
      </w:r>
      <w:r w:rsidRPr="00815209">
        <w:rPr>
          <w:rFonts w:ascii="Bookman Old Style" w:hAnsi="Bookman Old Style"/>
          <w:sz w:val="24"/>
          <w:szCs w:val="24"/>
        </w:rPr>
        <w:t>( nadácia Pontis, Deň matiek-</w:t>
      </w:r>
      <w:r>
        <w:rPr>
          <w:rFonts w:ascii="Bookman Old Style" w:hAnsi="Bookman Old Style"/>
          <w:sz w:val="24"/>
          <w:szCs w:val="24"/>
        </w:rPr>
        <w:t xml:space="preserve"> </w:t>
      </w:r>
      <w:r w:rsidRPr="00815209">
        <w:rPr>
          <w:rFonts w:ascii="Bookman Old Style" w:hAnsi="Bookman Old Style"/>
          <w:sz w:val="24"/>
          <w:szCs w:val="24"/>
        </w:rPr>
        <w:t>osobitne p.Puhovichovi, MDD, ktoré bude musieť prejsť prehodnotením najmä čo sa týka vstupného)</w:t>
      </w:r>
    </w:p>
    <w:p w:rsidR="00815209" w:rsidRDefault="00815209" w:rsidP="00815209">
      <w:pPr>
        <w:tabs>
          <w:tab w:val="left" w:pos="567"/>
        </w:tabs>
        <w:jc w:val="both"/>
        <w:rPr>
          <w:rFonts w:ascii="Bookman Old Style" w:hAnsi="Bookman Old Style"/>
          <w:sz w:val="24"/>
          <w:szCs w:val="24"/>
        </w:rPr>
      </w:pPr>
      <w:r w:rsidRPr="00815209">
        <w:rPr>
          <w:rFonts w:ascii="Bookman Old Style" w:hAnsi="Bookman Old Style"/>
          <w:i/>
          <w:sz w:val="24"/>
          <w:szCs w:val="24"/>
        </w:rPr>
        <w:t>p. Maschkanová:</w:t>
      </w:r>
      <w:r>
        <w:rPr>
          <w:rFonts w:ascii="Bookman Old Style" w:hAnsi="Bookman Old Style"/>
          <w:sz w:val="24"/>
          <w:szCs w:val="24"/>
        </w:rPr>
        <w:t xml:space="preserve"> zabezpečiť a osadiť tabuľky zákaz sypania smetí, malé tabuľky  zákaz vodenia psov a osadiť ich priamo do trávnika, upozornila na suchý strom na cintoríne, na pretrvávajúci „jarok“ na Petržalskej ul., ktorý si vyžaduje zasypanie štrkom.</w:t>
      </w:r>
    </w:p>
    <w:p w:rsidR="00815209" w:rsidRPr="00815209" w:rsidRDefault="00815209" w:rsidP="00815209">
      <w:pPr>
        <w:tabs>
          <w:tab w:val="left" w:pos="567"/>
        </w:tabs>
        <w:jc w:val="both"/>
        <w:rPr>
          <w:rFonts w:ascii="Bookman Old Style" w:hAnsi="Bookman Old Style"/>
          <w:sz w:val="24"/>
          <w:szCs w:val="24"/>
        </w:rPr>
      </w:pPr>
      <w:r w:rsidRPr="00467072">
        <w:rPr>
          <w:rFonts w:ascii="Bookman Old Style" w:hAnsi="Bookman Old Style"/>
          <w:i/>
          <w:sz w:val="24"/>
          <w:szCs w:val="24"/>
        </w:rPr>
        <w:t>p.Kodhajová</w:t>
      </w:r>
      <w:r>
        <w:rPr>
          <w:rFonts w:ascii="Bookman Old Style" w:hAnsi="Bookman Old Style"/>
          <w:sz w:val="24"/>
          <w:szCs w:val="24"/>
        </w:rPr>
        <w:t>: upozornila</w:t>
      </w:r>
      <w:r w:rsidR="00467072">
        <w:rPr>
          <w:rFonts w:ascii="Bookman Old Style" w:hAnsi="Bookman Old Style"/>
          <w:sz w:val="24"/>
          <w:szCs w:val="24"/>
        </w:rPr>
        <w:t xml:space="preserve"> na zvýšený hluk pochádzajúci z Action Landu</w:t>
      </w:r>
    </w:p>
    <w:p w:rsidR="00FC4F2C" w:rsidRDefault="00FC4F2C" w:rsidP="00FC4F2C">
      <w:pPr>
        <w:tabs>
          <w:tab w:val="left" w:pos="567"/>
          <w:tab w:val="left" w:pos="4395"/>
          <w:tab w:val="left" w:pos="7655"/>
        </w:tabs>
        <w:jc w:val="both"/>
        <w:rPr>
          <w:sz w:val="24"/>
          <w:szCs w:val="24"/>
        </w:rPr>
      </w:pPr>
    </w:p>
    <w:p w:rsidR="00FC4F2C" w:rsidRDefault="00467072" w:rsidP="00FC4F2C">
      <w:pPr>
        <w:tabs>
          <w:tab w:val="left" w:pos="567"/>
          <w:tab w:val="left" w:pos="4395"/>
          <w:tab w:val="left" w:pos="7655"/>
        </w:tabs>
        <w:jc w:val="both"/>
        <w:rPr>
          <w:rFonts w:ascii="Bookman Old Style" w:hAnsi="Bookman Old Style"/>
          <w:sz w:val="24"/>
          <w:szCs w:val="24"/>
        </w:rPr>
      </w:pPr>
      <w:r>
        <w:rPr>
          <w:rFonts w:ascii="Bookman Old Style" w:hAnsi="Bookman Old Style"/>
          <w:sz w:val="24"/>
          <w:szCs w:val="24"/>
        </w:rPr>
        <w:t>S</w:t>
      </w:r>
      <w:r w:rsidRPr="00FC4F2C">
        <w:rPr>
          <w:rFonts w:ascii="Bookman Old Style" w:hAnsi="Bookman Old Style"/>
          <w:sz w:val="24"/>
          <w:szCs w:val="24"/>
        </w:rPr>
        <w:t>tarostka</w:t>
      </w:r>
      <w:r>
        <w:rPr>
          <w:rFonts w:ascii="Bookman Old Style" w:hAnsi="Bookman Old Style"/>
          <w:sz w:val="24"/>
          <w:szCs w:val="24"/>
        </w:rPr>
        <w:t xml:space="preserve"> p</w:t>
      </w:r>
      <w:r w:rsidR="00FC4F2C">
        <w:rPr>
          <w:rFonts w:ascii="Bookman Old Style" w:hAnsi="Bookman Old Style"/>
          <w:sz w:val="24"/>
          <w:szCs w:val="24"/>
        </w:rPr>
        <w:t>o</w:t>
      </w:r>
      <w:r>
        <w:rPr>
          <w:rFonts w:ascii="Bookman Old Style" w:hAnsi="Bookman Old Style"/>
          <w:sz w:val="24"/>
          <w:szCs w:val="24"/>
        </w:rPr>
        <w:t>ďakovala</w:t>
      </w:r>
      <w:r w:rsidR="00FC4F2C">
        <w:rPr>
          <w:rFonts w:ascii="Bookman Old Style" w:hAnsi="Bookman Old Style"/>
          <w:sz w:val="24"/>
          <w:szCs w:val="24"/>
        </w:rPr>
        <w:t xml:space="preserve"> prítomným </w:t>
      </w:r>
      <w:r>
        <w:rPr>
          <w:rFonts w:ascii="Bookman Old Style" w:hAnsi="Bookman Old Style"/>
          <w:sz w:val="24"/>
          <w:szCs w:val="24"/>
        </w:rPr>
        <w:t xml:space="preserve">a </w:t>
      </w:r>
      <w:r w:rsidR="00FC4F2C" w:rsidRPr="00FC4F2C">
        <w:rPr>
          <w:rFonts w:ascii="Bookman Old Style" w:hAnsi="Bookman Old Style"/>
          <w:sz w:val="24"/>
          <w:szCs w:val="24"/>
        </w:rPr>
        <w:t>ukončila rokovanie miestneho zastupiteľstva o 17.</w:t>
      </w:r>
      <w:r w:rsidR="00062294">
        <w:rPr>
          <w:rFonts w:ascii="Bookman Old Style" w:hAnsi="Bookman Old Style"/>
          <w:sz w:val="24"/>
          <w:szCs w:val="24"/>
        </w:rPr>
        <w:t>58</w:t>
      </w:r>
      <w:r w:rsidR="00FC4F2C" w:rsidRPr="00FC4F2C">
        <w:rPr>
          <w:rFonts w:ascii="Bookman Old Style" w:hAnsi="Bookman Old Style"/>
          <w:sz w:val="24"/>
          <w:szCs w:val="24"/>
        </w:rPr>
        <w:t xml:space="preserve"> hod.</w:t>
      </w:r>
      <w:r w:rsidR="00FC4F2C">
        <w:rPr>
          <w:rFonts w:ascii="Bookman Old Style" w:hAnsi="Bookman Old Style"/>
          <w:sz w:val="24"/>
          <w:szCs w:val="24"/>
        </w:rPr>
        <w:t>.</w:t>
      </w:r>
    </w:p>
    <w:p w:rsidR="00FC4F2C" w:rsidRDefault="00FC4F2C" w:rsidP="00FC4F2C">
      <w:pPr>
        <w:tabs>
          <w:tab w:val="left" w:pos="567"/>
          <w:tab w:val="left" w:pos="4395"/>
          <w:tab w:val="left" w:pos="7655"/>
        </w:tabs>
        <w:jc w:val="both"/>
        <w:rPr>
          <w:rFonts w:ascii="Bookman Old Style" w:hAnsi="Bookman Old Style"/>
          <w:sz w:val="24"/>
          <w:szCs w:val="24"/>
        </w:rPr>
      </w:pPr>
    </w:p>
    <w:p w:rsidR="00FC4F2C" w:rsidRDefault="00FC4F2C" w:rsidP="00FC4F2C">
      <w:pPr>
        <w:tabs>
          <w:tab w:val="left" w:pos="567"/>
          <w:tab w:val="left" w:pos="4395"/>
          <w:tab w:val="left" w:pos="7655"/>
        </w:tabs>
        <w:jc w:val="both"/>
        <w:rPr>
          <w:rFonts w:ascii="Bookman Old Style" w:hAnsi="Bookman Old Style"/>
          <w:sz w:val="24"/>
          <w:szCs w:val="24"/>
        </w:rPr>
      </w:pPr>
    </w:p>
    <w:p w:rsidR="00FC4F2C" w:rsidRDefault="00FC4F2C" w:rsidP="00FC4F2C">
      <w:pPr>
        <w:tabs>
          <w:tab w:val="left" w:pos="567"/>
          <w:tab w:val="left" w:pos="4395"/>
          <w:tab w:val="left" w:pos="7655"/>
        </w:tabs>
        <w:jc w:val="both"/>
        <w:rPr>
          <w:rFonts w:ascii="Bookman Old Style" w:hAnsi="Bookman Old Style"/>
          <w:sz w:val="24"/>
          <w:szCs w:val="24"/>
        </w:rPr>
      </w:pPr>
      <w:r>
        <w:rPr>
          <w:rFonts w:ascii="Bookman Old Style" w:hAnsi="Bookman Old Style"/>
          <w:sz w:val="24"/>
          <w:szCs w:val="24"/>
        </w:rPr>
        <w:t>Zapísala: Mgr. Švábeková</w:t>
      </w:r>
    </w:p>
    <w:p w:rsidR="00FC4F2C" w:rsidRDefault="00FC4F2C" w:rsidP="00FC4F2C">
      <w:pPr>
        <w:tabs>
          <w:tab w:val="left" w:pos="567"/>
          <w:tab w:val="left" w:pos="4395"/>
          <w:tab w:val="left" w:pos="7655"/>
        </w:tabs>
        <w:jc w:val="both"/>
        <w:rPr>
          <w:rFonts w:ascii="Bookman Old Style" w:hAnsi="Bookman Old Style"/>
          <w:sz w:val="24"/>
          <w:szCs w:val="24"/>
        </w:rPr>
      </w:pPr>
    </w:p>
    <w:p w:rsidR="00FC4F2C" w:rsidRDefault="00FC4F2C" w:rsidP="00FC4F2C">
      <w:pPr>
        <w:tabs>
          <w:tab w:val="left" w:pos="567"/>
          <w:tab w:val="left" w:pos="4395"/>
          <w:tab w:val="left" w:pos="7655"/>
        </w:tabs>
        <w:jc w:val="both"/>
        <w:rPr>
          <w:rFonts w:ascii="Bookman Old Style" w:hAnsi="Bookman Old Style"/>
          <w:sz w:val="24"/>
          <w:szCs w:val="24"/>
        </w:rPr>
      </w:pPr>
      <w:r>
        <w:rPr>
          <w:rFonts w:ascii="Bookman Old Style" w:hAnsi="Bookman Old Style"/>
          <w:sz w:val="24"/>
          <w:szCs w:val="24"/>
        </w:rPr>
        <w:t>Overovatelia zápisnice: PaedDr. M.Puhovich</w:t>
      </w:r>
    </w:p>
    <w:p w:rsidR="00FC4F2C" w:rsidRDefault="00FC4F2C" w:rsidP="00FC4F2C">
      <w:pPr>
        <w:tabs>
          <w:tab w:val="left" w:pos="567"/>
          <w:tab w:val="left" w:pos="4395"/>
          <w:tab w:val="left" w:pos="7655"/>
        </w:tabs>
        <w:jc w:val="both"/>
        <w:rPr>
          <w:rFonts w:ascii="Bookman Old Style" w:hAnsi="Bookman Old Style"/>
          <w:sz w:val="24"/>
          <w:szCs w:val="24"/>
        </w:rPr>
      </w:pPr>
    </w:p>
    <w:p w:rsidR="00FC4F2C" w:rsidRPr="00FC4F2C" w:rsidRDefault="00FC4F2C" w:rsidP="00FC4F2C">
      <w:pPr>
        <w:tabs>
          <w:tab w:val="left" w:pos="567"/>
          <w:tab w:val="left" w:pos="4395"/>
          <w:tab w:val="left" w:pos="7655"/>
        </w:tabs>
        <w:jc w:val="both"/>
        <w:rPr>
          <w:rFonts w:ascii="Bookman Old Style" w:hAnsi="Bookman Old Style"/>
          <w:sz w:val="24"/>
          <w:szCs w:val="24"/>
        </w:rPr>
      </w:pPr>
      <w:r>
        <w:rPr>
          <w:rFonts w:ascii="Bookman Old Style" w:hAnsi="Bookman Old Style"/>
          <w:sz w:val="24"/>
          <w:szCs w:val="24"/>
        </w:rPr>
        <w:t xml:space="preserve">                                     </w:t>
      </w:r>
      <w:r w:rsidR="00062294">
        <w:rPr>
          <w:rFonts w:ascii="Bookman Old Style" w:hAnsi="Bookman Old Style"/>
          <w:sz w:val="24"/>
          <w:szCs w:val="24"/>
        </w:rPr>
        <w:t>Richard Bán</w:t>
      </w:r>
    </w:p>
    <w:p w:rsidR="00FC4F2C" w:rsidRDefault="00FC4F2C" w:rsidP="00847EF7">
      <w:pPr>
        <w:spacing w:after="0"/>
        <w:jc w:val="both"/>
        <w:rPr>
          <w:rFonts w:ascii="Bookman Old Style" w:hAnsi="Bookman Old Style"/>
          <w:b/>
          <w:sz w:val="24"/>
          <w:szCs w:val="24"/>
        </w:rPr>
      </w:pPr>
    </w:p>
    <w:sectPr w:rsidR="00FC4F2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65" w:rsidRDefault="00380F65" w:rsidP="00C604A6">
      <w:pPr>
        <w:spacing w:after="0" w:line="240" w:lineRule="auto"/>
      </w:pPr>
      <w:r>
        <w:separator/>
      </w:r>
    </w:p>
  </w:endnote>
  <w:endnote w:type="continuationSeparator" w:id="0">
    <w:p w:rsidR="00380F65" w:rsidRDefault="00380F65" w:rsidP="00C6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80298"/>
      <w:docPartObj>
        <w:docPartGallery w:val="Page Numbers (Bottom of Page)"/>
        <w:docPartUnique/>
      </w:docPartObj>
    </w:sdtPr>
    <w:sdtEndPr/>
    <w:sdtContent>
      <w:p w:rsidR="00C604A6" w:rsidRDefault="00C604A6">
        <w:pPr>
          <w:pStyle w:val="Pta"/>
          <w:jc w:val="right"/>
        </w:pPr>
        <w:r>
          <w:fldChar w:fldCharType="begin"/>
        </w:r>
        <w:r>
          <w:instrText>PAGE   \* MERGEFORMAT</w:instrText>
        </w:r>
        <w:r>
          <w:fldChar w:fldCharType="separate"/>
        </w:r>
        <w:r w:rsidR="00467072">
          <w:rPr>
            <w:noProof/>
          </w:rPr>
          <w:t>4</w:t>
        </w:r>
        <w:r>
          <w:fldChar w:fldCharType="end"/>
        </w:r>
      </w:p>
    </w:sdtContent>
  </w:sdt>
  <w:p w:rsidR="00C604A6" w:rsidRDefault="00C604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65" w:rsidRDefault="00380F65" w:rsidP="00C604A6">
      <w:pPr>
        <w:spacing w:after="0" w:line="240" w:lineRule="auto"/>
      </w:pPr>
      <w:r>
        <w:separator/>
      </w:r>
    </w:p>
  </w:footnote>
  <w:footnote w:type="continuationSeparator" w:id="0">
    <w:p w:rsidR="00380F65" w:rsidRDefault="00380F65" w:rsidP="00C60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A0029"/>
    <w:multiLevelType w:val="hybridMultilevel"/>
    <w:tmpl w:val="BF9AE9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3901119"/>
    <w:multiLevelType w:val="hybridMultilevel"/>
    <w:tmpl w:val="32D6CA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4C0CF2"/>
    <w:multiLevelType w:val="hybridMultilevel"/>
    <w:tmpl w:val="9606DDE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 w15:restartNumberingAfterBreak="0">
    <w:nsid w:val="344F728C"/>
    <w:multiLevelType w:val="hybridMultilevel"/>
    <w:tmpl w:val="ED301316"/>
    <w:lvl w:ilvl="0" w:tplc="041B000F">
      <w:start w:val="1"/>
      <w:numFmt w:val="decimal"/>
      <w:lvlText w:val="%1."/>
      <w:lvlJc w:val="left"/>
      <w:pPr>
        <w:tabs>
          <w:tab w:val="num" w:pos="720"/>
        </w:tabs>
        <w:ind w:left="720" w:hanging="360"/>
      </w:pPr>
      <w:rPr>
        <w:rFont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2A7F02"/>
    <w:multiLevelType w:val="hybridMultilevel"/>
    <w:tmpl w:val="4992F532"/>
    <w:lvl w:ilvl="0" w:tplc="3A02E20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2C179B9"/>
    <w:multiLevelType w:val="hybridMultilevel"/>
    <w:tmpl w:val="E51CEF3A"/>
    <w:lvl w:ilvl="0" w:tplc="041B0001">
      <w:start w:val="1"/>
      <w:numFmt w:val="bullet"/>
      <w:lvlText w:val=""/>
      <w:lvlJc w:val="left"/>
      <w:pPr>
        <w:ind w:left="795" w:hanging="360"/>
      </w:pPr>
      <w:rPr>
        <w:rFonts w:ascii="Symbol" w:hAnsi="Symbol" w:hint="default"/>
      </w:rPr>
    </w:lvl>
    <w:lvl w:ilvl="1" w:tplc="041B0003" w:tentative="1">
      <w:start w:val="1"/>
      <w:numFmt w:val="bullet"/>
      <w:lvlText w:val="o"/>
      <w:lvlJc w:val="left"/>
      <w:pPr>
        <w:ind w:left="1515" w:hanging="360"/>
      </w:pPr>
      <w:rPr>
        <w:rFonts w:ascii="Courier New" w:hAnsi="Courier New" w:cs="Courier New" w:hint="default"/>
      </w:rPr>
    </w:lvl>
    <w:lvl w:ilvl="2" w:tplc="041B0005" w:tentative="1">
      <w:start w:val="1"/>
      <w:numFmt w:val="bullet"/>
      <w:lvlText w:val=""/>
      <w:lvlJc w:val="left"/>
      <w:pPr>
        <w:ind w:left="2235" w:hanging="360"/>
      </w:pPr>
      <w:rPr>
        <w:rFonts w:ascii="Wingdings" w:hAnsi="Wingdings" w:hint="default"/>
      </w:rPr>
    </w:lvl>
    <w:lvl w:ilvl="3" w:tplc="041B0001" w:tentative="1">
      <w:start w:val="1"/>
      <w:numFmt w:val="bullet"/>
      <w:lvlText w:val=""/>
      <w:lvlJc w:val="left"/>
      <w:pPr>
        <w:ind w:left="2955" w:hanging="360"/>
      </w:pPr>
      <w:rPr>
        <w:rFonts w:ascii="Symbol" w:hAnsi="Symbol" w:hint="default"/>
      </w:rPr>
    </w:lvl>
    <w:lvl w:ilvl="4" w:tplc="041B0003" w:tentative="1">
      <w:start w:val="1"/>
      <w:numFmt w:val="bullet"/>
      <w:lvlText w:val="o"/>
      <w:lvlJc w:val="left"/>
      <w:pPr>
        <w:ind w:left="3675" w:hanging="360"/>
      </w:pPr>
      <w:rPr>
        <w:rFonts w:ascii="Courier New" w:hAnsi="Courier New" w:cs="Courier New" w:hint="default"/>
      </w:rPr>
    </w:lvl>
    <w:lvl w:ilvl="5" w:tplc="041B0005" w:tentative="1">
      <w:start w:val="1"/>
      <w:numFmt w:val="bullet"/>
      <w:lvlText w:val=""/>
      <w:lvlJc w:val="left"/>
      <w:pPr>
        <w:ind w:left="4395" w:hanging="360"/>
      </w:pPr>
      <w:rPr>
        <w:rFonts w:ascii="Wingdings" w:hAnsi="Wingdings" w:hint="default"/>
      </w:rPr>
    </w:lvl>
    <w:lvl w:ilvl="6" w:tplc="041B0001" w:tentative="1">
      <w:start w:val="1"/>
      <w:numFmt w:val="bullet"/>
      <w:lvlText w:val=""/>
      <w:lvlJc w:val="left"/>
      <w:pPr>
        <w:ind w:left="5115" w:hanging="360"/>
      </w:pPr>
      <w:rPr>
        <w:rFonts w:ascii="Symbol" w:hAnsi="Symbol" w:hint="default"/>
      </w:rPr>
    </w:lvl>
    <w:lvl w:ilvl="7" w:tplc="041B0003" w:tentative="1">
      <w:start w:val="1"/>
      <w:numFmt w:val="bullet"/>
      <w:lvlText w:val="o"/>
      <w:lvlJc w:val="left"/>
      <w:pPr>
        <w:ind w:left="5835" w:hanging="360"/>
      </w:pPr>
      <w:rPr>
        <w:rFonts w:ascii="Courier New" w:hAnsi="Courier New" w:cs="Courier New" w:hint="default"/>
      </w:rPr>
    </w:lvl>
    <w:lvl w:ilvl="8" w:tplc="041B0005" w:tentative="1">
      <w:start w:val="1"/>
      <w:numFmt w:val="bullet"/>
      <w:lvlText w:val=""/>
      <w:lvlJc w:val="left"/>
      <w:pPr>
        <w:ind w:left="6555" w:hanging="360"/>
      </w:pPr>
      <w:rPr>
        <w:rFonts w:ascii="Wingdings" w:hAnsi="Wingdings" w:hint="default"/>
      </w:rPr>
    </w:lvl>
  </w:abstractNum>
  <w:abstractNum w:abstractNumId="6" w15:restartNumberingAfterBreak="0">
    <w:nsid w:val="5E867A31"/>
    <w:multiLevelType w:val="hybridMultilevel"/>
    <w:tmpl w:val="46743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F0B6477"/>
    <w:multiLevelType w:val="hybridMultilevel"/>
    <w:tmpl w:val="E9FACF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8CF091B"/>
    <w:multiLevelType w:val="hybridMultilevel"/>
    <w:tmpl w:val="04F21DE0"/>
    <w:lvl w:ilvl="0" w:tplc="041B000F">
      <w:start w:val="1"/>
      <w:numFmt w:val="decimal"/>
      <w:lvlText w:val="%1."/>
      <w:lvlJc w:val="left"/>
      <w:pPr>
        <w:ind w:left="360" w:hanging="360"/>
      </w:p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6"/>
  </w:num>
  <w:num w:numId="6">
    <w:abstractNumId w:val="8"/>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9E"/>
    <w:rsid w:val="000612EC"/>
    <w:rsid w:val="00062294"/>
    <w:rsid w:val="000807F4"/>
    <w:rsid w:val="000E1D10"/>
    <w:rsid w:val="001A2109"/>
    <w:rsid w:val="001E352B"/>
    <w:rsid w:val="0025285E"/>
    <w:rsid w:val="00265DE4"/>
    <w:rsid w:val="00276B1B"/>
    <w:rsid w:val="00326D77"/>
    <w:rsid w:val="003310A7"/>
    <w:rsid w:val="00331A93"/>
    <w:rsid w:val="0035230F"/>
    <w:rsid w:val="00380F65"/>
    <w:rsid w:val="00410926"/>
    <w:rsid w:val="004371A3"/>
    <w:rsid w:val="00467072"/>
    <w:rsid w:val="004A2123"/>
    <w:rsid w:val="005164E5"/>
    <w:rsid w:val="00556672"/>
    <w:rsid w:val="005A2CCF"/>
    <w:rsid w:val="005D4090"/>
    <w:rsid w:val="005F63F5"/>
    <w:rsid w:val="006D3789"/>
    <w:rsid w:val="006F69D8"/>
    <w:rsid w:val="00711492"/>
    <w:rsid w:val="00746134"/>
    <w:rsid w:val="00765362"/>
    <w:rsid w:val="00777746"/>
    <w:rsid w:val="007E1A1A"/>
    <w:rsid w:val="007F2350"/>
    <w:rsid w:val="00815209"/>
    <w:rsid w:val="00847EF7"/>
    <w:rsid w:val="008C0B0E"/>
    <w:rsid w:val="008D1420"/>
    <w:rsid w:val="0095220F"/>
    <w:rsid w:val="009B236E"/>
    <w:rsid w:val="009F5A93"/>
    <w:rsid w:val="00AB2339"/>
    <w:rsid w:val="00B07CAB"/>
    <w:rsid w:val="00C072D0"/>
    <w:rsid w:val="00C22A3D"/>
    <w:rsid w:val="00C53230"/>
    <w:rsid w:val="00C57B8B"/>
    <w:rsid w:val="00C604A6"/>
    <w:rsid w:val="00CC323C"/>
    <w:rsid w:val="00D32980"/>
    <w:rsid w:val="00D6039C"/>
    <w:rsid w:val="00D95E3A"/>
    <w:rsid w:val="00DA23F3"/>
    <w:rsid w:val="00DB4F74"/>
    <w:rsid w:val="00E11F9E"/>
    <w:rsid w:val="00E341B1"/>
    <w:rsid w:val="00E902B4"/>
    <w:rsid w:val="00E9311D"/>
    <w:rsid w:val="00E93598"/>
    <w:rsid w:val="00ED6A75"/>
    <w:rsid w:val="00EE69D3"/>
    <w:rsid w:val="00F315A9"/>
    <w:rsid w:val="00F36028"/>
    <w:rsid w:val="00F754D6"/>
    <w:rsid w:val="00FA5AFC"/>
    <w:rsid w:val="00FC4F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343507-0DC9-4784-B688-6E8DD838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47EF7"/>
    <w:pPr>
      <w:spacing w:after="0" w:line="240" w:lineRule="auto"/>
      <w:ind w:left="708"/>
    </w:pPr>
    <w:rPr>
      <w:rFonts w:ascii="Times New Roman" w:eastAsia="Times New Roman" w:hAnsi="Times New Roman" w:cs="Times New Roman"/>
      <w:sz w:val="24"/>
      <w:szCs w:val="24"/>
      <w:lang w:eastAsia="sk-SK"/>
    </w:rPr>
  </w:style>
  <w:style w:type="paragraph" w:styleId="Bezriadkovania">
    <w:name w:val="No Spacing"/>
    <w:uiPriority w:val="1"/>
    <w:qFormat/>
    <w:rsid w:val="0095220F"/>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C604A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04A6"/>
  </w:style>
  <w:style w:type="paragraph" w:styleId="Pta">
    <w:name w:val="footer"/>
    <w:basedOn w:val="Normlny"/>
    <w:link w:val="PtaChar"/>
    <w:uiPriority w:val="99"/>
    <w:unhideWhenUsed/>
    <w:rsid w:val="00C604A6"/>
    <w:pPr>
      <w:tabs>
        <w:tab w:val="center" w:pos="4536"/>
        <w:tab w:val="right" w:pos="9072"/>
      </w:tabs>
      <w:spacing w:after="0" w:line="240" w:lineRule="auto"/>
    </w:pPr>
  </w:style>
  <w:style w:type="character" w:customStyle="1" w:styleId="PtaChar">
    <w:name w:val="Päta Char"/>
    <w:basedOn w:val="Predvolenpsmoodseku"/>
    <w:link w:val="Pta"/>
    <w:uiPriority w:val="99"/>
    <w:rsid w:val="00C604A6"/>
  </w:style>
  <w:style w:type="paragraph" w:styleId="Obyajntext">
    <w:name w:val="Plain Text"/>
    <w:basedOn w:val="Normlny"/>
    <w:link w:val="ObyajntextChar"/>
    <w:uiPriority w:val="99"/>
    <w:unhideWhenUsed/>
    <w:rsid w:val="00FC4F2C"/>
    <w:pPr>
      <w:spacing w:after="0" w:line="240" w:lineRule="auto"/>
    </w:pPr>
    <w:rPr>
      <w:rFonts w:ascii="Calibri" w:eastAsia="Calibri" w:hAnsi="Calibri" w:cs="Times New Roman"/>
      <w:szCs w:val="21"/>
    </w:rPr>
  </w:style>
  <w:style w:type="character" w:customStyle="1" w:styleId="ObyajntextChar">
    <w:name w:val="Obyčajný text Char"/>
    <w:basedOn w:val="Predvolenpsmoodseku"/>
    <w:link w:val="Obyajntext"/>
    <w:uiPriority w:val="99"/>
    <w:rsid w:val="00FC4F2C"/>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Cernakova</dc:creator>
  <cp:keywords/>
  <dc:description/>
  <cp:lastModifiedBy>Cernakova</cp:lastModifiedBy>
  <cp:revision>2</cp:revision>
  <dcterms:created xsi:type="dcterms:W3CDTF">2019-07-03T11:30:00Z</dcterms:created>
  <dcterms:modified xsi:type="dcterms:W3CDTF">2019-07-03T11:30:00Z</dcterms:modified>
</cp:coreProperties>
</file>